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05" w:rsidRPr="001D417D" w:rsidRDefault="007E2105" w:rsidP="007E210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</w:p>
    <w:p w:rsidR="007E2105" w:rsidRPr="001D417D" w:rsidRDefault="007E2105" w:rsidP="007E21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1D417D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42648900" wp14:editId="25E899AC">
            <wp:extent cx="1114425" cy="866775"/>
            <wp:effectExtent l="0" t="0" r="9525" b="9525"/>
            <wp:docPr id="1" name="Рисунок 1" descr="https://im0-tub-ru.yandex.net/i?id=9b458ccc1ec7cd742779d7151579caf0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0-tub-ru.yandex.net/i?id=9b458ccc1ec7cd742779d7151579caf0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05" w:rsidRPr="001D417D" w:rsidRDefault="007E2105" w:rsidP="007E21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1D417D">
        <w:rPr>
          <w:rFonts w:ascii="Times New Roman" w:eastAsia="Times New Roman" w:hAnsi="Times New Roman" w:cs="Times New Roman"/>
          <w:b/>
          <w:sz w:val="28"/>
          <w:szCs w:val="36"/>
        </w:rPr>
        <w:t xml:space="preserve">МУНИЦИПАЛЬНОЕ БЮДЖЕТНОЕ ОБЩЕОБРАЗОВАТЕЛЬНОЕ УЧРЕЖДЕНИЕ «ОСНОВНАЯ ОБЩЕОБРАЗОВАТЕЛЬНАЯ ШКОЛА </w:t>
      </w:r>
    </w:p>
    <w:p w:rsidR="007E2105" w:rsidRPr="001D417D" w:rsidRDefault="007E2105" w:rsidP="007E21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1D417D">
        <w:rPr>
          <w:rFonts w:ascii="Times New Roman" w:eastAsia="Times New Roman" w:hAnsi="Times New Roman" w:cs="Times New Roman"/>
          <w:b/>
          <w:sz w:val="28"/>
          <w:szCs w:val="36"/>
        </w:rPr>
        <w:t xml:space="preserve">с. ЗОНЫ» </w:t>
      </w:r>
    </w:p>
    <w:p w:rsidR="007E2105" w:rsidRPr="001D417D" w:rsidRDefault="007E2105" w:rsidP="007E21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1D417D">
        <w:rPr>
          <w:rFonts w:ascii="Times New Roman" w:eastAsia="Times New Roman" w:hAnsi="Times New Roman" w:cs="Times New Roman"/>
          <w:b/>
          <w:sz w:val="28"/>
          <w:szCs w:val="36"/>
        </w:rPr>
        <w:t>МУНИЦИПАЛЬНИ БЮДЖЕТНИ ЮКЪАРДЕШАРАН УЧРЕЖДЕНИ «ЗОНАХАН КОЬРТА ЮКЪАРДЕШАРАН ШКОЛА»</w:t>
      </w:r>
    </w:p>
    <w:p w:rsidR="007E2105" w:rsidRPr="001D417D" w:rsidRDefault="007E2105" w:rsidP="007E21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vertAlign w:val="superscript"/>
        </w:rPr>
      </w:pPr>
      <w:r w:rsidRPr="001D417D">
        <w:rPr>
          <w:rFonts w:ascii="Times New Roman" w:eastAsia="Calibri" w:hAnsi="Times New Roman" w:cs="Times New Roman"/>
          <w:sz w:val="24"/>
          <w:vertAlign w:val="superscript"/>
        </w:rPr>
        <w:t xml:space="preserve">Чеченская Республика, Шатойский район, с.Зоны, улица Гайсултанова 62  Индекс – 366407; E-mail: </w:t>
      </w:r>
      <w:r w:rsidRPr="001D417D">
        <w:rPr>
          <w:rFonts w:ascii="Times New Roman" w:eastAsia="Calibri" w:hAnsi="Times New Roman" w:cs="Times New Roman"/>
          <w:sz w:val="24"/>
          <w:vertAlign w:val="superscript"/>
          <w:lang w:val="en-US"/>
        </w:rPr>
        <w:t>ulubaev</w:t>
      </w:r>
      <w:r w:rsidRPr="001D417D">
        <w:rPr>
          <w:rFonts w:ascii="Times New Roman" w:eastAsia="Calibri" w:hAnsi="Times New Roman" w:cs="Times New Roman"/>
          <w:sz w:val="24"/>
          <w:vertAlign w:val="superscript"/>
        </w:rPr>
        <w:t>57 @mail.ru</w:t>
      </w:r>
    </w:p>
    <w:p w:rsidR="007E2105" w:rsidRPr="001D417D" w:rsidRDefault="007E2105" w:rsidP="007E2105">
      <w:pPr>
        <w:tabs>
          <w:tab w:val="left" w:pos="0"/>
        </w:tabs>
        <w:spacing w:after="200" w:line="276" w:lineRule="auto"/>
        <w:rPr>
          <w:rFonts w:ascii="Times New Roman" w:eastAsia="Batang" w:hAnsi="Times New Roman" w:cs="Times New Roman"/>
          <w:b/>
          <w:sz w:val="24"/>
          <w:szCs w:val="24"/>
          <w:lang w:val="tt-RU" w:eastAsia="ru-RU"/>
        </w:rPr>
      </w:pPr>
    </w:p>
    <w:p w:rsidR="007E2105" w:rsidRPr="001D417D" w:rsidRDefault="007E2105" w:rsidP="007E2105">
      <w:pPr>
        <w:spacing w:after="200" w:line="252" w:lineRule="auto"/>
        <w:rPr>
          <w:rFonts w:ascii="Cambria" w:eastAsia="Calibri" w:hAnsi="Cambria" w:cs="Times New Roman"/>
          <w:b/>
        </w:rPr>
      </w:pPr>
    </w:p>
    <w:tbl>
      <w:tblPr>
        <w:tblW w:w="988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6"/>
        <w:gridCol w:w="4706"/>
      </w:tblGrid>
      <w:tr w:rsidR="007E2105" w:rsidRPr="001D417D" w:rsidTr="007E2105">
        <w:trPr>
          <w:trHeight w:val="173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СОГЛАСОВАНО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Педагогическим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советом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МБОУ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«ООШ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.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Зоны»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протокол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</w:t>
            </w:r>
            <w:r w:rsidR="000B280D">
              <w:rPr>
                <w:rFonts w:ascii="Cambria" w:eastAsia="Calibri" w:hAnsi="Times New Roman" w:cs="Times New Roman"/>
                <w:sz w:val="24"/>
                <w:szCs w:val="24"/>
              </w:rPr>
              <w:t>17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апреля</w:t>
            </w:r>
            <w:r w:rsidR="00605700">
              <w:rPr>
                <w:rFonts w:ascii="Cambria" w:eastAsia="Calibri" w:hAnsi="Times New Roman" w:cs="Times New Roman"/>
                <w:sz w:val="24"/>
                <w:szCs w:val="24"/>
              </w:rPr>
              <w:t xml:space="preserve"> 2025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г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.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№ 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УТВЕРЖДАЮ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Директор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МБОУ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«ООШ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.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Зоны»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.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.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Шабазов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="000B280D">
              <w:rPr>
                <w:rFonts w:ascii="Cambria" w:eastAsia="Calibri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апреля</w:t>
            </w:r>
            <w:r w:rsidR="00605700">
              <w:rPr>
                <w:rFonts w:ascii="Cambria" w:eastAsia="Calibri" w:hAnsi="Times New Roman" w:cs="Times New Roman"/>
                <w:sz w:val="24"/>
                <w:szCs w:val="24"/>
              </w:rPr>
              <w:t xml:space="preserve"> 2025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г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E2105" w:rsidRPr="001D417D" w:rsidRDefault="007E2105" w:rsidP="007E2105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</w:p>
    <w:p w:rsidR="007E2105" w:rsidRPr="001D417D" w:rsidRDefault="007E2105" w:rsidP="007E2105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Отчет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 результатах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самообследования</w:t>
      </w:r>
      <w:r w:rsidRPr="001D417D">
        <w:rPr>
          <w:rFonts w:ascii="Cambria" w:eastAsia="Calibri" w:hAnsi="Cambria" w:cs="Times New Roman"/>
        </w:rPr>
        <w:br/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Муниципального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бюджетного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общеобразовательного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учреждения</w:t>
      </w:r>
      <w:r w:rsidRPr="001D417D">
        <w:rPr>
          <w:rFonts w:ascii="Cambria" w:eastAsia="Calibri" w:hAnsi="Cambria" w:cs="Times New Roman"/>
        </w:rPr>
        <w:br/>
      </w:r>
      <w:r w:rsidRPr="001D417D">
        <w:rPr>
          <w:rFonts w:ascii="Cambria" w:eastAsia="Calibri" w:hAnsi="Times New Roman" w:cs="Times New Roman"/>
          <w:sz w:val="24"/>
          <w:szCs w:val="24"/>
        </w:rPr>
        <w:t>МБОУ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«ООШ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. </w:t>
      </w:r>
      <w:r w:rsidRPr="001D417D">
        <w:rPr>
          <w:rFonts w:ascii="Cambria" w:eastAsia="Calibri" w:hAnsi="Times New Roman" w:cs="Times New Roman"/>
          <w:sz w:val="24"/>
          <w:szCs w:val="24"/>
        </w:rPr>
        <w:t>Зоны»</w:t>
      </w:r>
    </w:p>
    <w:p w:rsidR="007E2105" w:rsidRPr="001D417D" w:rsidRDefault="007E2105" w:rsidP="007E2105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за</w:t>
      </w:r>
      <w:r w:rsidR="00605700">
        <w:rPr>
          <w:rFonts w:ascii="Cambria" w:eastAsia="Calibri" w:hAnsi="Times New Roman" w:cs="Times New Roman"/>
          <w:sz w:val="24"/>
          <w:szCs w:val="24"/>
        </w:rPr>
        <w:t xml:space="preserve"> 2024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год</w:t>
      </w:r>
    </w:p>
    <w:p w:rsidR="007E2105" w:rsidRPr="001D417D" w:rsidRDefault="007E2105" w:rsidP="007E2105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</w:p>
    <w:p w:rsidR="007E2105" w:rsidRPr="001D417D" w:rsidRDefault="007E2105" w:rsidP="007E2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1D417D">
        <w:rPr>
          <w:rFonts w:ascii="Times New Roman" w:eastAsia="Times New Roman" w:hAnsi="Times New Roman" w:cs="Times New Roman"/>
          <w:b/>
          <w:bCs/>
          <w:sz w:val="24"/>
          <w:szCs w:val="24"/>
        </w:rPr>
        <w:t>. ОБЩИЕ СВЕДЕНИЯ ОБ ОБРАЗОВАТЕЛЬНОЙ ОРГАНИЗАЦИИ</w:t>
      </w:r>
    </w:p>
    <w:p w:rsidR="007E2105" w:rsidRPr="001D417D" w:rsidRDefault="007E2105" w:rsidP="007E2105">
      <w:pPr>
        <w:spacing w:after="200" w:line="252" w:lineRule="auto"/>
        <w:ind w:left="1080"/>
        <w:contextualSpacing/>
        <w:rPr>
          <w:rFonts w:ascii="Cambria" w:eastAsia="Calibri" w:hAnsi="Times New Roman" w:cs="Times New Roman"/>
          <w:sz w:val="24"/>
          <w:szCs w:val="24"/>
        </w:rPr>
      </w:pP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77"/>
        <w:gridCol w:w="5829"/>
      </w:tblGrid>
      <w:tr w:rsidR="007E2105" w:rsidRPr="001D417D" w:rsidTr="006057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Наименование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образовательной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Муниципальное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бюджетное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общеобразовательное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учреждение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.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Зоны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МБОУ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«ООШ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.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Зоны»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E2105" w:rsidRPr="001D417D" w:rsidTr="006057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Рустам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Русланович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Шабазов</w:t>
            </w:r>
          </w:p>
        </w:tc>
      </w:tr>
      <w:tr w:rsidR="007E2105" w:rsidRPr="001D417D" w:rsidTr="006057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Адрес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366407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Шатойский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он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.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Зоны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.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Гайсултанова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, 62.</w:t>
            </w:r>
          </w:p>
        </w:tc>
      </w:tr>
      <w:tr w:rsidR="007E2105" w:rsidRPr="001D417D" w:rsidTr="006057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Телефон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Cambria" w:cs="Times New Roman"/>
              </w:rPr>
              <w:t>8(968)777-03-61</w:t>
            </w:r>
          </w:p>
        </w:tc>
      </w:tr>
      <w:tr w:rsidR="007E2105" w:rsidRPr="001D417D" w:rsidTr="006057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Адрес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электронной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почты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  <w:lang w:val="en-US"/>
              </w:rPr>
            </w:pPr>
            <w:r w:rsidRPr="001D417D">
              <w:rPr>
                <w:rFonts w:ascii="Cambria" w:eastAsia="Calibri" w:hAnsi="Cambria" w:cs="Times New Roman"/>
                <w:lang w:val="en-US"/>
              </w:rPr>
              <w:t>ulubaev57@mail</w:t>
            </w:r>
            <w:r w:rsidRPr="001D417D">
              <w:rPr>
                <w:rFonts w:ascii="Cambria" w:eastAsia="Calibri" w:hAnsi="Cambria" w:cs="Times New Roman"/>
              </w:rPr>
              <w:t>.</w:t>
            </w:r>
            <w:r w:rsidRPr="001D417D">
              <w:rPr>
                <w:rFonts w:ascii="Cambria" w:eastAsia="Calibri" w:hAnsi="Cambria" w:cs="Times New Roman"/>
                <w:lang w:val="en-US"/>
              </w:rPr>
              <w:t>ru</w:t>
            </w:r>
          </w:p>
        </w:tc>
      </w:tr>
      <w:tr w:rsidR="007E2105" w:rsidRPr="001D417D" w:rsidTr="006057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РОО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.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Шатой</w:t>
            </w:r>
          </w:p>
        </w:tc>
      </w:tr>
      <w:tr w:rsidR="007E2105" w:rsidRPr="001D417D" w:rsidTr="006057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lastRenderedPageBreak/>
              <w:t>Дата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создания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2019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7E2105" w:rsidRPr="001D417D" w:rsidTr="006057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10.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  <w:lang w:val="en-US"/>
              </w:rPr>
              <w:t>12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.2014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№ 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1810,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серия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20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02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№ 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0000164</w:t>
            </w:r>
          </w:p>
        </w:tc>
      </w:tr>
      <w:tr w:rsidR="007E2105" w:rsidRPr="001D417D" w:rsidTr="006057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Свидетельство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 государственной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аккредитации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13.10.2015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№ 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0817,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серия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20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02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№ 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0000140;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срок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действия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: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до 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13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ноября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2027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0962B3" w:rsidRDefault="000962B3" w:rsidP="000962B3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0962B3" w:rsidRPr="000962B3" w:rsidRDefault="000962B3" w:rsidP="000962B3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МБОУ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«ООШ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. </w:t>
      </w:r>
      <w:r w:rsidRPr="001D417D">
        <w:rPr>
          <w:rFonts w:ascii="Cambria" w:eastAsia="Calibri" w:hAnsi="Times New Roman" w:cs="Times New Roman"/>
          <w:sz w:val="24"/>
          <w:szCs w:val="24"/>
        </w:rPr>
        <w:t>Зоны»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(</w:t>
      </w:r>
      <w:r w:rsidRPr="001D417D">
        <w:rPr>
          <w:rFonts w:ascii="Cambria" w:eastAsia="Calibri" w:hAnsi="Times New Roman" w:cs="Times New Roman"/>
          <w:sz w:val="24"/>
          <w:szCs w:val="24"/>
        </w:rPr>
        <w:t>далее —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Школа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) </w:t>
      </w:r>
      <w:r w:rsidRPr="001D417D">
        <w:rPr>
          <w:rFonts w:ascii="Cambria" w:eastAsia="Calibri" w:hAnsi="Times New Roman" w:cs="Times New Roman"/>
          <w:sz w:val="24"/>
          <w:szCs w:val="24"/>
        </w:rPr>
        <w:t>расположена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с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. </w:t>
      </w:r>
      <w:r w:rsidRPr="001D417D">
        <w:rPr>
          <w:rFonts w:ascii="Cambria" w:eastAsia="Calibri" w:hAnsi="Times New Roman" w:cs="Times New Roman"/>
          <w:sz w:val="24"/>
          <w:szCs w:val="24"/>
        </w:rPr>
        <w:t>Зоны</w:t>
      </w:r>
      <w:r>
        <w:rPr>
          <w:rFonts w:ascii="Cambria" w:eastAsia="Calibri" w:hAnsi="Times New Roman" w:cs="Times New Roman"/>
          <w:sz w:val="24"/>
          <w:szCs w:val="24"/>
        </w:rPr>
        <w:t xml:space="preserve">. </w:t>
      </w:r>
    </w:p>
    <w:p w:rsidR="007E2105" w:rsidRPr="001D417D" w:rsidRDefault="007E2105" w:rsidP="007E2105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Все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семьи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обучающихся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проживают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частных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домах</w:t>
      </w:r>
      <w:r w:rsidR="00605700">
        <w:rPr>
          <w:rFonts w:ascii="Cambria" w:eastAsia="Calibri" w:hAnsi="Times New Roman" w:cs="Times New Roman"/>
          <w:sz w:val="24"/>
          <w:szCs w:val="24"/>
        </w:rPr>
        <w:t>: 65</w:t>
      </w:r>
      <w:r w:rsidRPr="001D417D">
        <w:rPr>
          <w:rFonts w:ascii="Cambria" w:eastAsia="Calibri" w:hAnsi="Times New Roman" w:cs="Times New Roman"/>
          <w:sz w:val="24"/>
          <w:szCs w:val="24"/>
        </w:rPr>
        <w:t> процент</w:t>
      </w:r>
      <w:r w:rsidR="00605700">
        <w:rPr>
          <w:rFonts w:ascii="Cambria" w:eastAsia="Calibri" w:hAnsi="Times New Roman" w:cs="Times New Roman"/>
          <w:sz w:val="24"/>
          <w:szCs w:val="24"/>
        </w:rPr>
        <w:t>ов</w:t>
      </w:r>
      <w:r w:rsidRPr="001D417D">
        <w:rPr>
          <w:rFonts w:ascii="Cambria" w:eastAsia="Calibri" w:hAnsi="Times New Roman" w:cs="Times New Roman"/>
          <w:sz w:val="24"/>
          <w:szCs w:val="24"/>
        </w:rPr>
        <w:t> —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рядом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605700">
        <w:rPr>
          <w:rFonts w:ascii="Cambria" w:eastAsia="Calibri" w:hAnsi="Times New Roman" w:cs="Times New Roman"/>
          <w:sz w:val="24"/>
          <w:szCs w:val="24"/>
        </w:rPr>
        <w:t>со ш</w:t>
      </w:r>
      <w:r w:rsidRPr="001D417D">
        <w:rPr>
          <w:rFonts w:ascii="Cambria" w:eastAsia="Calibri" w:hAnsi="Times New Roman" w:cs="Times New Roman"/>
          <w:sz w:val="24"/>
          <w:szCs w:val="24"/>
        </w:rPr>
        <w:t>колой</w:t>
      </w:r>
      <w:r w:rsidR="00605700">
        <w:rPr>
          <w:rFonts w:ascii="Cambria" w:eastAsia="Calibri" w:hAnsi="Times New Roman" w:cs="Times New Roman"/>
          <w:sz w:val="24"/>
          <w:szCs w:val="24"/>
        </w:rPr>
        <w:t>, 35</w:t>
      </w:r>
      <w:r w:rsidR="00605700">
        <w:rPr>
          <w:rFonts w:ascii="Cambria" w:eastAsia="Calibri" w:hAnsi="Times New Roman" w:cs="Times New Roman"/>
          <w:sz w:val="24"/>
          <w:szCs w:val="24"/>
        </w:rPr>
        <w:t> процентов</w:t>
      </w:r>
      <w:r w:rsidRPr="001D417D">
        <w:rPr>
          <w:rFonts w:ascii="Cambria" w:eastAsia="Calibri" w:hAnsi="Times New Roman" w:cs="Times New Roman"/>
          <w:sz w:val="24"/>
          <w:szCs w:val="24"/>
        </w:rPr>
        <w:t> —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1-2 </w:t>
      </w:r>
      <w:r w:rsidRPr="001D417D">
        <w:rPr>
          <w:rFonts w:ascii="Cambria" w:eastAsia="Calibri" w:hAnsi="Times New Roman" w:cs="Times New Roman"/>
          <w:sz w:val="24"/>
          <w:szCs w:val="24"/>
        </w:rPr>
        <w:t>километрах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от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школы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. </w:t>
      </w:r>
      <w:r w:rsidRPr="001D417D">
        <w:rPr>
          <w:rFonts w:ascii="Cambria" w:eastAsia="Calibri" w:hAnsi="Times New Roman" w:cs="Times New Roman"/>
          <w:sz w:val="24"/>
          <w:szCs w:val="24"/>
        </w:rPr>
        <w:t>Основным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видом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деятельности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Школы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является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реализация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общеобразовательных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программ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начального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общего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основного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общего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. </w:t>
      </w:r>
    </w:p>
    <w:p w:rsidR="007E2105" w:rsidRPr="001D417D" w:rsidRDefault="007E2105" w:rsidP="007E2105">
      <w:pPr>
        <w:spacing w:before="100" w:beforeAutospacing="1" w:after="100" w:afterAutospacing="1" w:line="600" w:lineRule="atLeast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1D417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АНАЛИТИЧЕСКАЯ ЧАСТЬ</w:t>
      </w:r>
    </w:p>
    <w:p w:rsidR="002A5788" w:rsidRPr="001D417D" w:rsidRDefault="002A5788" w:rsidP="000B280D">
      <w:pPr>
        <w:pStyle w:val="a6"/>
        <w:numPr>
          <w:ilvl w:val="0"/>
          <w:numId w:val="7"/>
        </w:numPr>
        <w:spacing w:before="100" w:beforeAutospacing="1" w:after="100" w:afterAutospacing="1" w:line="600" w:lineRule="atLeast"/>
        <w:jc w:val="center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1D417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Оценка образовательной деятельности</w:t>
      </w:r>
    </w:p>
    <w:p w:rsidR="002A5788" w:rsidRPr="001D417D" w:rsidRDefault="002A5788" w:rsidP="002A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Школе организуется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от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29.12.2012 №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273-ФЗ «Об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образовании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Российской Фед</w:t>
      </w:r>
      <w:r w:rsidR="000962B3">
        <w:rPr>
          <w:rFonts w:ascii="Times New Roman" w:eastAsia="Times New Roman" w:hAnsi="Times New Roman" w:cs="Times New Roman"/>
          <w:sz w:val="24"/>
          <w:szCs w:val="24"/>
        </w:rPr>
        <w:t>ерации», ФГОС начального общего и основного общего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основными образовательными программами, локальными нормативными актами Школы.</w:t>
      </w:r>
    </w:p>
    <w:p w:rsidR="00124912" w:rsidRDefault="00124912" w:rsidP="001249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определяют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программы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основного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общего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D41B6">
        <w:rPr>
          <w:rFonts w:hAnsi="Times New Roman" w:cs="Times New Roman"/>
          <w:color w:val="000000"/>
          <w:sz w:val="24"/>
          <w:szCs w:val="24"/>
        </w:rPr>
        <w:t>далее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ООП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ООО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FD41B6">
        <w:rPr>
          <w:rFonts w:hAnsi="Times New Roman" w:cs="Times New Roman"/>
          <w:color w:val="000000"/>
          <w:sz w:val="24"/>
          <w:szCs w:val="24"/>
        </w:rPr>
        <w:t>разработанные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ФОП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ООО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том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числе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которых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планируемые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ниже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тех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что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указаны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ФОП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ООО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использовала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24912" w:rsidRPr="00FD41B6" w:rsidRDefault="00124912" w:rsidP="000B280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федеральные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рабочие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программы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учебным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предметам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«Русский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язык»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«Литературное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чтение»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«Окружающий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(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01.09.2024 </w:t>
      </w:r>
      <w:r w:rsidRPr="00FD41B6">
        <w:rPr>
          <w:rFonts w:hAnsi="Times New Roman" w:cs="Times New Roman"/>
          <w:color w:val="000000"/>
          <w:sz w:val="24"/>
          <w:szCs w:val="24"/>
        </w:rPr>
        <w:t>«Труд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D41B6">
        <w:rPr>
          <w:rFonts w:hAnsi="Times New Roman" w:cs="Times New Roman"/>
          <w:color w:val="000000"/>
          <w:sz w:val="24"/>
          <w:szCs w:val="24"/>
        </w:rPr>
        <w:t>технология</w:t>
      </w:r>
      <w:r w:rsidRPr="00FD41B6">
        <w:rPr>
          <w:rFonts w:hAnsi="Times New Roman" w:cs="Times New Roman"/>
          <w:color w:val="000000"/>
          <w:sz w:val="24"/>
          <w:szCs w:val="24"/>
        </w:rPr>
        <w:t>)</w:t>
      </w:r>
      <w:r w:rsidRPr="00FD41B6">
        <w:rPr>
          <w:rFonts w:hAnsi="Times New Roman" w:cs="Times New Roman"/>
          <w:color w:val="000000"/>
          <w:sz w:val="24"/>
          <w:szCs w:val="24"/>
        </w:rPr>
        <w:t>»</w:t>
      </w:r>
      <w:r w:rsidRPr="00FD41B6">
        <w:rPr>
          <w:rFonts w:hAnsi="Times New Roman" w:cs="Times New Roman"/>
          <w:color w:val="000000"/>
          <w:sz w:val="24"/>
          <w:szCs w:val="24"/>
        </w:rPr>
        <w:t>)</w:t>
      </w:r>
      <w:r w:rsidRPr="00FD41B6">
        <w:rPr>
          <w:rFonts w:hAnsi="Times New Roman" w:cs="Times New Roman"/>
          <w:color w:val="000000"/>
          <w:sz w:val="24"/>
          <w:szCs w:val="24"/>
        </w:rPr>
        <w:t>—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для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ООП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НОО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</w:p>
    <w:p w:rsidR="00124912" w:rsidRPr="00FD41B6" w:rsidRDefault="00124912" w:rsidP="000B280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федеральные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рабочие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программы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учебным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предметам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«Русский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язык»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«Литература»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«История»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«Обществознание»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«География»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«Основы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жизнедеятельности»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01.09.2024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«Основы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защиты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Родины»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«Труд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D41B6">
        <w:rPr>
          <w:rFonts w:hAnsi="Times New Roman" w:cs="Times New Roman"/>
          <w:color w:val="000000"/>
          <w:sz w:val="24"/>
          <w:szCs w:val="24"/>
        </w:rPr>
        <w:t>технология</w:t>
      </w:r>
      <w:r w:rsidRPr="00FD41B6">
        <w:rPr>
          <w:rFonts w:hAnsi="Times New Roman" w:cs="Times New Roman"/>
          <w:color w:val="000000"/>
          <w:sz w:val="24"/>
          <w:szCs w:val="24"/>
        </w:rPr>
        <w:t>)</w:t>
      </w:r>
      <w:r w:rsidRPr="00FD41B6">
        <w:rPr>
          <w:rFonts w:hAnsi="Times New Roman" w:cs="Times New Roman"/>
          <w:color w:val="000000"/>
          <w:sz w:val="24"/>
          <w:szCs w:val="24"/>
        </w:rPr>
        <w:t>»</w:t>
      </w:r>
      <w:r w:rsidRPr="00FD41B6"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—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для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ООП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ООО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;</w:t>
      </w:r>
    </w:p>
    <w:p w:rsidR="00124912" w:rsidRPr="00FD41B6" w:rsidRDefault="00124912" w:rsidP="000B280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программы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формирования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универсальных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учебных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действий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учащихся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</w:p>
    <w:p w:rsidR="00124912" w:rsidRDefault="00124912" w:rsidP="000B280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24912" w:rsidRDefault="00124912" w:rsidP="000B280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24912" w:rsidRPr="00FD41B6" w:rsidRDefault="00124912" w:rsidP="000B280D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федеральные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календарные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планы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работы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24912" w:rsidRPr="00FD41B6" w:rsidRDefault="00124912" w:rsidP="001249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FD41B6">
        <w:rPr>
          <w:rFonts w:hAnsi="Times New Roman" w:cs="Times New Roman"/>
          <w:color w:val="000000"/>
          <w:sz w:val="24"/>
          <w:szCs w:val="24"/>
        </w:rPr>
        <w:t>сентября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2024 </w:t>
      </w:r>
      <w:r w:rsidRPr="00FD41B6">
        <w:rPr>
          <w:rFonts w:hAnsi="Times New Roman" w:cs="Times New Roman"/>
          <w:color w:val="000000"/>
          <w:sz w:val="24"/>
          <w:szCs w:val="24"/>
        </w:rPr>
        <w:t>года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законом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19.12.2023 </w:t>
      </w:r>
      <w:r w:rsidRPr="00FD41B6">
        <w:rPr>
          <w:rFonts w:hAnsi="Times New Roman" w:cs="Times New Roman"/>
          <w:color w:val="000000"/>
          <w:sz w:val="24"/>
          <w:szCs w:val="24"/>
        </w:rPr>
        <w:t>№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618-</w:t>
      </w:r>
      <w:r w:rsidRPr="00FD41B6">
        <w:rPr>
          <w:rFonts w:hAnsi="Times New Roman" w:cs="Times New Roman"/>
          <w:color w:val="000000"/>
          <w:sz w:val="24"/>
          <w:szCs w:val="24"/>
        </w:rPr>
        <w:t>ФЗ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ввела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основные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программы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учебные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предметы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«Труд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D41B6">
        <w:rPr>
          <w:rFonts w:hAnsi="Times New Roman" w:cs="Times New Roman"/>
          <w:color w:val="000000"/>
          <w:sz w:val="24"/>
          <w:szCs w:val="24"/>
        </w:rPr>
        <w:t>технология</w:t>
      </w:r>
      <w:r w:rsidRPr="00FD41B6">
        <w:rPr>
          <w:rFonts w:hAnsi="Times New Roman" w:cs="Times New Roman"/>
          <w:color w:val="000000"/>
          <w:sz w:val="24"/>
          <w:szCs w:val="24"/>
        </w:rPr>
        <w:t>)</w:t>
      </w:r>
      <w:r w:rsidRPr="00FD41B6">
        <w:rPr>
          <w:rFonts w:hAnsi="Times New Roman" w:cs="Times New Roman"/>
          <w:color w:val="000000"/>
          <w:sz w:val="24"/>
          <w:szCs w:val="24"/>
        </w:rPr>
        <w:t>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«Основы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защиты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Родины»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D41B6">
        <w:rPr>
          <w:rFonts w:hAnsi="Times New Roman" w:cs="Times New Roman"/>
          <w:color w:val="000000"/>
          <w:sz w:val="24"/>
          <w:szCs w:val="24"/>
        </w:rPr>
        <w:t>Рабочие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программы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lastRenderedPageBreak/>
        <w:t>учебным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предметам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предполагают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непосредственное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применение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федеральных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рабочих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программ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24912" w:rsidRPr="00FD41B6" w:rsidRDefault="00124912" w:rsidP="001249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За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первые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четыре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месяца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рабочих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программ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новым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предметам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которые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предполагают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преемственность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некоторых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тем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учебных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предметов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«Технология»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«Основы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жизнедеятельности»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соответственно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учителя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отмечают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стандартную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успеваемость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учащихся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что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показывает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успешность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интеграции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новых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предметов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процесс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Школы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24912" w:rsidRPr="00FD41B6" w:rsidRDefault="00124912" w:rsidP="001249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Анализ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текущих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достижений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показал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сопоставимые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прошлого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позапрошлого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годов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D41B6">
        <w:rPr>
          <w:rFonts w:hAnsi="Times New Roman" w:cs="Times New Roman"/>
          <w:color w:val="000000"/>
          <w:sz w:val="24"/>
          <w:szCs w:val="24"/>
        </w:rPr>
        <w:t>Учителя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отмечают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что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стало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проще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оформлять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методическую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документацию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различных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частей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ФОП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дополнительных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документов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24912" w:rsidRPr="00FD41B6" w:rsidRDefault="00124912" w:rsidP="001249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Школа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2.4.3648-20 </w:t>
      </w:r>
      <w:r w:rsidRPr="00FD41B6">
        <w:rPr>
          <w:rFonts w:hAnsi="Times New Roman" w:cs="Times New Roman"/>
          <w:color w:val="000000"/>
          <w:sz w:val="24"/>
          <w:szCs w:val="24"/>
        </w:rPr>
        <w:t>«Санитарно</w:t>
      </w:r>
      <w:r w:rsidRPr="00FD41B6">
        <w:rPr>
          <w:rFonts w:hAnsi="Times New Roman" w:cs="Times New Roman"/>
          <w:color w:val="000000"/>
          <w:sz w:val="24"/>
          <w:szCs w:val="24"/>
        </w:rPr>
        <w:t>-</w:t>
      </w:r>
      <w:r w:rsidRPr="00FD41B6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организациям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обучения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отдыха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оздоровления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детей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молодежи»</w:t>
      </w:r>
      <w:r w:rsidRPr="00FD41B6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СанПиН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Pr="00FD41B6">
        <w:rPr>
          <w:rFonts w:hAnsi="Times New Roman" w:cs="Times New Roman"/>
          <w:color w:val="000000"/>
          <w:sz w:val="24"/>
          <w:szCs w:val="24"/>
        </w:rPr>
        <w:t>«Гигиенические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нормативы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обеспечению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D41B6">
        <w:rPr>
          <w:rFonts w:hAnsi="Times New Roman" w:cs="Times New Roman"/>
          <w:color w:val="000000"/>
          <w:sz w:val="24"/>
          <w:szCs w:val="24"/>
        </w:rPr>
        <w:t>или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FD41B6">
        <w:rPr>
          <w:rFonts w:hAnsi="Times New Roman" w:cs="Times New Roman"/>
          <w:color w:val="000000"/>
          <w:sz w:val="24"/>
          <w:szCs w:val="24"/>
        </w:rPr>
        <w:t>безвредности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для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человека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факторов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среды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обитания»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24912" w:rsidRPr="00FD41B6" w:rsidRDefault="00124912" w:rsidP="001249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Школа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ведет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формированию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здорового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образа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жизни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сбережения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здоровья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D41B6">
        <w:rPr>
          <w:rFonts w:hAnsi="Times New Roman" w:cs="Times New Roman"/>
          <w:color w:val="000000"/>
          <w:sz w:val="24"/>
          <w:szCs w:val="24"/>
        </w:rPr>
        <w:t>Все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учителя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проводят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совместно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физкультминутки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время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занятий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гимнастику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для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глаз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обеспечивается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контроль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осанкой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том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числе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время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письма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рисования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использования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электронных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средств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обучения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24912" w:rsidRPr="00FD41B6" w:rsidRDefault="00124912" w:rsidP="001249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b/>
          <w:bCs/>
          <w:color w:val="000000"/>
          <w:sz w:val="24"/>
          <w:szCs w:val="24"/>
        </w:rPr>
        <w:t>Воспитательная</w:t>
      </w:r>
      <w:r w:rsidRPr="00FD41B6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</w:p>
    <w:p w:rsidR="00124912" w:rsidRPr="00FD41B6" w:rsidRDefault="00124912" w:rsidP="001249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реализуется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рабочих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программ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календарных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планов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которые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являются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частью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ООП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ООО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рамках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Школа</w:t>
      </w:r>
      <w:r w:rsidRPr="00FD41B6">
        <w:rPr>
          <w:rFonts w:hAnsi="Times New Roman" w:cs="Times New Roman"/>
          <w:color w:val="000000"/>
          <w:sz w:val="24"/>
          <w:szCs w:val="24"/>
        </w:rPr>
        <w:t>:</w:t>
      </w:r>
    </w:p>
    <w:p w:rsidR="00124912" w:rsidRPr="00FD41B6" w:rsidRDefault="00124912" w:rsidP="00124912">
      <w:pPr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 xml:space="preserve">1) </w:t>
      </w:r>
      <w:r w:rsidRPr="00FD41B6">
        <w:rPr>
          <w:rFonts w:hAnsi="Times New Roman" w:cs="Times New Roman"/>
          <w:color w:val="000000"/>
          <w:sz w:val="24"/>
          <w:szCs w:val="24"/>
        </w:rPr>
        <w:t>реализует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педагогов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поддерживает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традиции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коллективного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анализа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  <w:r w:rsidRPr="00FD41B6">
        <w:br/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2) </w:t>
      </w:r>
      <w:r w:rsidRPr="00FD41B6">
        <w:rPr>
          <w:rFonts w:hAnsi="Times New Roman" w:cs="Times New Roman"/>
          <w:color w:val="000000"/>
          <w:sz w:val="24"/>
          <w:szCs w:val="24"/>
        </w:rPr>
        <w:t>реализует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потенциал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классного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руководства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воспитании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поддерживает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активное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участие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классных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сообществ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жизни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Школы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  <w:r w:rsidRPr="00FD41B6">
        <w:br/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3) </w:t>
      </w:r>
      <w:r w:rsidRPr="00FD41B6">
        <w:rPr>
          <w:rFonts w:hAnsi="Times New Roman" w:cs="Times New Roman"/>
          <w:color w:val="000000"/>
          <w:sz w:val="24"/>
          <w:szCs w:val="24"/>
        </w:rPr>
        <w:t>вовлекает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кружки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секции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клубы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студии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иные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работающие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школьным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реализовывать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  <w:r w:rsidRPr="00FD41B6">
        <w:br/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4) </w:t>
      </w:r>
      <w:r w:rsidRPr="00FD41B6">
        <w:rPr>
          <w:rFonts w:hAnsi="Times New Roman" w:cs="Times New Roman"/>
          <w:color w:val="000000"/>
          <w:sz w:val="24"/>
          <w:szCs w:val="24"/>
        </w:rPr>
        <w:t>использует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воспитании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детей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школьного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урока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поддерживает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уроках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интерактивных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форм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занятий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учащимися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  <w:r w:rsidRPr="00FD41B6">
        <w:br/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5) </w:t>
      </w:r>
      <w:r w:rsidRPr="00FD41B6">
        <w:rPr>
          <w:rFonts w:hAnsi="Times New Roman" w:cs="Times New Roman"/>
          <w:color w:val="000000"/>
          <w:sz w:val="24"/>
          <w:szCs w:val="24"/>
        </w:rPr>
        <w:t>поддерживает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ученическое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—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как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уровне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так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уровне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классных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сообществ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  <w:r w:rsidRPr="00FD41B6">
        <w:br/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6) </w:t>
      </w:r>
      <w:r w:rsidRPr="00FD41B6">
        <w:rPr>
          <w:rFonts w:hAnsi="Times New Roman" w:cs="Times New Roman"/>
          <w:color w:val="000000"/>
          <w:sz w:val="24"/>
          <w:szCs w:val="24"/>
        </w:rPr>
        <w:t>поддерживает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функционирующих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базе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детских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общественных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объединений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—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например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школьного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спортивного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клуба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  <w:r w:rsidRPr="00FD41B6">
        <w:br/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7) </w:t>
      </w:r>
      <w:r w:rsidRPr="00FD41B6">
        <w:rPr>
          <w:rFonts w:hAnsi="Times New Roman" w:cs="Times New Roman"/>
          <w:color w:val="000000"/>
          <w:sz w:val="24"/>
          <w:szCs w:val="24"/>
        </w:rPr>
        <w:t>организует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для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экскурсии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экспедиции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походы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реализует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воспитательный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потенциал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  <w:r w:rsidRPr="00FD41B6">
        <w:br/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8) </w:t>
      </w:r>
      <w:r w:rsidRPr="00FD41B6">
        <w:rPr>
          <w:rFonts w:hAnsi="Times New Roman" w:cs="Times New Roman"/>
          <w:color w:val="000000"/>
          <w:sz w:val="24"/>
          <w:szCs w:val="24"/>
        </w:rPr>
        <w:t>организует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профориентационную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школьниками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  <w:r w:rsidRPr="00FD41B6">
        <w:br/>
      </w:r>
      <w:r w:rsidRPr="00FD41B6">
        <w:rPr>
          <w:rFonts w:hAnsi="Times New Roman" w:cs="Times New Roman"/>
          <w:color w:val="000000"/>
          <w:sz w:val="24"/>
          <w:szCs w:val="24"/>
        </w:rPr>
        <w:lastRenderedPageBreak/>
        <w:t xml:space="preserve">9) </w:t>
      </w:r>
      <w:r w:rsidRPr="00FD41B6">
        <w:rPr>
          <w:rFonts w:hAnsi="Times New Roman" w:cs="Times New Roman"/>
          <w:color w:val="000000"/>
          <w:sz w:val="24"/>
          <w:szCs w:val="24"/>
        </w:rPr>
        <w:t>развивает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предметно</w:t>
      </w:r>
      <w:r w:rsidRPr="00FD41B6">
        <w:rPr>
          <w:rFonts w:hAnsi="Times New Roman" w:cs="Times New Roman"/>
          <w:color w:val="000000"/>
          <w:sz w:val="24"/>
          <w:szCs w:val="24"/>
        </w:rPr>
        <w:t>-</w:t>
      </w:r>
      <w:r w:rsidRPr="00FD41B6">
        <w:rPr>
          <w:rFonts w:hAnsi="Times New Roman" w:cs="Times New Roman"/>
          <w:color w:val="000000"/>
          <w:sz w:val="24"/>
          <w:szCs w:val="24"/>
        </w:rPr>
        <w:t>эстетическую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среду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реализует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  <w:r w:rsidRPr="00FD41B6">
        <w:br/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10) </w:t>
      </w:r>
      <w:r w:rsidRPr="00FD41B6">
        <w:rPr>
          <w:rFonts w:hAnsi="Times New Roman" w:cs="Times New Roman"/>
          <w:color w:val="000000"/>
          <w:sz w:val="24"/>
          <w:szCs w:val="24"/>
        </w:rPr>
        <w:t>организует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семьями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законными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направленную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совместное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решение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проблем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развития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детей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24912" w:rsidRDefault="00124912" w:rsidP="0012491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</w:t>
      </w:r>
      <w:r w:rsidRPr="00FD41B6">
        <w:rPr>
          <w:rFonts w:hAnsi="Times New Roman" w:cs="Times New Roman"/>
          <w:color w:val="000000"/>
          <w:sz w:val="24"/>
          <w:szCs w:val="24"/>
        </w:rPr>
        <w:t>По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рабочих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2024 </w:t>
      </w:r>
      <w:r w:rsidRPr="00FD41B6">
        <w:rPr>
          <w:rFonts w:hAnsi="Times New Roman" w:cs="Times New Roman"/>
          <w:color w:val="000000"/>
          <w:sz w:val="24"/>
          <w:szCs w:val="24"/>
        </w:rPr>
        <w:t>год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родители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ученики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выражают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удовлетворенность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воспитательным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процессом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D41B6">
        <w:rPr>
          <w:rFonts w:hAnsi="Times New Roman" w:cs="Times New Roman"/>
          <w:color w:val="000000"/>
          <w:sz w:val="24"/>
          <w:szCs w:val="24"/>
        </w:rPr>
        <w:t>Вместе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тем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родители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высказали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пожелания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введению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план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например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проводить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осенние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зимние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спортивные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рамках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подготовки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физкультурному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комплексу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ГТО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D41B6">
        <w:rPr>
          <w:rFonts w:hAnsi="Times New Roman" w:cs="Times New Roman"/>
          <w:color w:val="000000"/>
          <w:sz w:val="24"/>
          <w:szCs w:val="24"/>
        </w:rPr>
        <w:t>Предложения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родителей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будут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рассмотрены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при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наличии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возможностей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включены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план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2025/26 </w:t>
      </w:r>
      <w:r w:rsidRPr="00FD41B6">
        <w:rPr>
          <w:rFonts w:hAnsi="Times New Roman" w:cs="Times New Roman"/>
          <w:color w:val="000000"/>
          <w:sz w:val="24"/>
          <w:szCs w:val="24"/>
        </w:rPr>
        <w:t>учебный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год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02A14" w:rsidRPr="00FD41B6" w:rsidRDefault="00102A14" w:rsidP="00102A1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2024 </w:t>
      </w:r>
      <w:r w:rsidRPr="00FD41B6">
        <w:rPr>
          <w:rFonts w:hAnsi="Times New Roman" w:cs="Times New Roman"/>
          <w:color w:val="000000"/>
          <w:sz w:val="24"/>
          <w:szCs w:val="24"/>
        </w:rPr>
        <w:t>году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особое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внимание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было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уделено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мер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информационной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D41B6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план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дополнили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просветительскими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мероприятиями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направленными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информирование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детей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родителей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FD41B6">
        <w:rPr>
          <w:rFonts w:hAnsi="Times New Roman" w:cs="Times New Roman"/>
          <w:color w:val="000000"/>
          <w:sz w:val="24"/>
          <w:szCs w:val="24"/>
        </w:rPr>
        <w:t>:</w:t>
      </w:r>
    </w:p>
    <w:p w:rsidR="00102A14" w:rsidRPr="00FD41B6" w:rsidRDefault="00102A14" w:rsidP="000B28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участие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конкурсе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школьных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сочинений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«Безопасный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интернет»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</w:p>
    <w:p w:rsidR="00102A14" w:rsidRPr="00FD41B6" w:rsidRDefault="00102A14" w:rsidP="000B28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классные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часы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4 </w:t>
      </w:r>
      <w:r w:rsidRPr="00FD41B6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9</w:t>
      </w:r>
      <w:r w:rsidRPr="00FD41B6">
        <w:rPr>
          <w:rFonts w:hAnsi="Times New Roman" w:cs="Times New Roman"/>
          <w:color w:val="000000"/>
          <w:sz w:val="24"/>
          <w:szCs w:val="24"/>
        </w:rPr>
        <w:t>-</w:t>
      </w:r>
      <w:r w:rsidRPr="00FD41B6">
        <w:rPr>
          <w:rFonts w:hAnsi="Times New Roman" w:cs="Times New Roman"/>
          <w:color w:val="000000"/>
          <w:sz w:val="24"/>
          <w:szCs w:val="24"/>
        </w:rPr>
        <w:t>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классах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«Урок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безопасного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интернета»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</w:p>
    <w:p w:rsidR="00102A14" w:rsidRPr="00FD41B6" w:rsidRDefault="00102A14" w:rsidP="000B28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родительские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собрания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тему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«Безопасность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детей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Интернет»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</w:p>
    <w:p w:rsidR="00102A14" w:rsidRPr="00FD41B6" w:rsidRDefault="00102A14" w:rsidP="000B280D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конкурс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рисунков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«Интернет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так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прост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как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кажется»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02A14" w:rsidRPr="00FD41B6" w:rsidRDefault="00102A14" w:rsidP="00102A1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FD41B6">
        <w:rPr>
          <w:rFonts w:hAnsi="Times New Roman" w:cs="Times New Roman"/>
          <w:color w:val="000000"/>
          <w:sz w:val="24"/>
          <w:szCs w:val="24"/>
        </w:rPr>
        <w:t>сентября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2024 </w:t>
      </w:r>
      <w:r w:rsidRPr="00FD41B6">
        <w:rPr>
          <w:rFonts w:hAnsi="Times New Roman" w:cs="Times New Roman"/>
          <w:color w:val="000000"/>
          <w:sz w:val="24"/>
          <w:szCs w:val="24"/>
        </w:rPr>
        <w:t>года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календарные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планы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скорректировали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согласно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Перечню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рекомендуемых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рамках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календарного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плана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2024/2025 </w:t>
      </w:r>
      <w:r w:rsidRPr="00FD41B6">
        <w:rPr>
          <w:rFonts w:hAnsi="Times New Roman" w:cs="Times New Roman"/>
          <w:color w:val="000000"/>
          <w:sz w:val="24"/>
          <w:szCs w:val="24"/>
        </w:rPr>
        <w:t>учебный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год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D41B6">
        <w:rPr>
          <w:rFonts w:hAnsi="Times New Roman" w:cs="Times New Roman"/>
          <w:color w:val="000000"/>
          <w:sz w:val="24"/>
          <w:szCs w:val="24"/>
        </w:rPr>
        <w:t>утвержден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30.08.2024 </w:t>
      </w:r>
      <w:r w:rsidRPr="00FD41B6">
        <w:rPr>
          <w:rFonts w:hAnsi="Times New Roman" w:cs="Times New Roman"/>
          <w:color w:val="000000"/>
          <w:sz w:val="24"/>
          <w:szCs w:val="24"/>
        </w:rPr>
        <w:t>№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АБ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-2348/06). </w:t>
      </w:r>
      <w:r w:rsidRPr="00FD41B6">
        <w:rPr>
          <w:rFonts w:hAnsi="Times New Roman" w:cs="Times New Roman"/>
          <w:color w:val="000000"/>
          <w:sz w:val="24"/>
          <w:szCs w:val="24"/>
        </w:rPr>
        <w:t>При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составлении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плана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учитывали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рекомендации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D41B6">
        <w:rPr>
          <w:rFonts w:hAnsi="Times New Roman" w:cs="Times New Roman"/>
          <w:color w:val="000000"/>
          <w:sz w:val="24"/>
          <w:szCs w:val="24"/>
        </w:rPr>
        <w:t>включили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планы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все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указанные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разделе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«Основные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мероприятия»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FD41B6">
        <w:rPr>
          <w:rFonts w:hAnsi="Times New Roman" w:cs="Times New Roman"/>
          <w:color w:val="000000"/>
          <w:sz w:val="24"/>
          <w:szCs w:val="24"/>
        </w:rPr>
        <w:t>добавили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два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из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каждого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тематического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блока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указанных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разделе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«Дополнительные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мероприятия»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D41B6">
        <w:rPr>
          <w:rFonts w:hAnsi="Times New Roman" w:cs="Times New Roman"/>
          <w:color w:val="000000"/>
          <w:sz w:val="24"/>
          <w:szCs w:val="24"/>
        </w:rPr>
        <w:t>письмо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от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30.08.2024 </w:t>
      </w:r>
      <w:r w:rsidRPr="00FD41B6">
        <w:rPr>
          <w:rFonts w:hAnsi="Times New Roman" w:cs="Times New Roman"/>
          <w:color w:val="000000"/>
          <w:sz w:val="24"/>
          <w:szCs w:val="24"/>
        </w:rPr>
        <w:t>№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06-1145).</w:t>
      </w:r>
    </w:p>
    <w:p w:rsidR="00102A14" w:rsidRPr="00FD41B6" w:rsidRDefault="00102A14" w:rsidP="00102A1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Большая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часть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направлена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гражданско</w:t>
      </w:r>
      <w:r w:rsidRPr="00FD41B6">
        <w:rPr>
          <w:rFonts w:hAnsi="Times New Roman" w:cs="Times New Roman"/>
          <w:color w:val="000000"/>
          <w:sz w:val="24"/>
          <w:szCs w:val="24"/>
        </w:rPr>
        <w:t>-</w:t>
      </w:r>
      <w:r w:rsidRPr="00FD41B6">
        <w:rPr>
          <w:rFonts w:hAnsi="Times New Roman" w:cs="Times New Roman"/>
          <w:color w:val="000000"/>
          <w:sz w:val="24"/>
          <w:szCs w:val="24"/>
        </w:rPr>
        <w:t>патриотическое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том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числе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рамках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празднования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Года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защитников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Отечества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80-</w:t>
      </w:r>
      <w:r w:rsidRPr="00FD41B6">
        <w:rPr>
          <w:rFonts w:hAnsi="Times New Roman" w:cs="Times New Roman"/>
          <w:color w:val="000000"/>
          <w:sz w:val="24"/>
          <w:szCs w:val="24"/>
        </w:rPr>
        <w:t>летие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Победы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Великой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Отечественной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войне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1941-1945 </w:t>
      </w:r>
      <w:r w:rsidRPr="00FD41B6">
        <w:rPr>
          <w:rFonts w:hAnsi="Times New Roman" w:cs="Times New Roman"/>
          <w:color w:val="000000"/>
          <w:sz w:val="24"/>
          <w:szCs w:val="24"/>
        </w:rPr>
        <w:t>годов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также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посвящена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жизнедеятельности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здоровому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образу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жизни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02A14" w:rsidRPr="0085241D" w:rsidRDefault="00102A14" w:rsidP="00102A14">
      <w:pPr>
        <w:spacing w:after="0"/>
        <w:jc w:val="both"/>
      </w:pPr>
      <w:r>
        <w:rPr>
          <w:rFonts w:hAnsi="Times New Roman" w:cs="Times New Roman"/>
          <w:color w:val="000000"/>
          <w:sz w:val="24"/>
          <w:szCs w:val="24"/>
        </w:rPr>
        <w:t xml:space="preserve">     </w:t>
      </w:r>
      <w:r w:rsidRPr="00FD41B6">
        <w:rPr>
          <w:rFonts w:hAnsi="Times New Roman" w:cs="Times New Roman"/>
          <w:color w:val="000000"/>
          <w:sz w:val="24"/>
          <w:szCs w:val="24"/>
        </w:rPr>
        <w:t>Школа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проводила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систематическую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12803">
        <w:rPr>
          <w:rFonts w:hAnsi="Times New Roman" w:cs="Times New Roman"/>
          <w:color w:val="000000"/>
          <w:sz w:val="24"/>
          <w:szCs w:val="24"/>
        </w:rPr>
        <w:t>работу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разъяснению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уголовной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административной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ответственности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преступления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правонарушения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связанные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незаконным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оборотом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наркотиков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незаконным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потреблением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наркотиков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других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ПАВ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выполнением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своих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обязанностей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воспитанию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детей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02A14" w:rsidRPr="00FD41B6" w:rsidRDefault="00102A14" w:rsidP="00102A1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планами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для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учеников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родителей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были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организованы</w:t>
      </w:r>
      <w:r w:rsidRPr="00FD41B6">
        <w:rPr>
          <w:rFonts w:hAnsi="Times New Roman" w:cs="Times New Roman"/>
          <w:color w:val="000000"/>
          <w:sz w:val="24"/>
          <w:szCs w:val="24"/>
        </w:rPr>
        <w:t>:</w:t>
      </w:r>
    </w:p>
    <w:p w:rsidR="00102A14" w:rsidRPr="00FD41B6" w:rsidRDefault="00102A14" w:rsidP="000B280D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участие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конкурсе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социальных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плакатов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против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ПАВ»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</w:p>
    <w:p w:rsidR="00102A14" w:rsidRPr="00FD41B6" w:rsidRDefault="00102A14" w:rsidP="000B280D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участие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конкурсе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антинаркотической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рекламы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</w:p>
    <w:p w:rsidR="00102A14" w:rsidRPr="00FD41B6" w:rsidRDefault="00102A14" w:rsidP="000B280D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классные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часы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беседы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антинаркотические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темы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ИКТ</w:t>
      </w:r>
      <w:r w:rsidRPr="00FD41B6">
        <w:rPr>
          <w:rFonts w:hAnsi="Times New Roman" w:cs="Times New Roman"/>
          <w:color w:val="000000"/>
          <w:sz w:val="24"/>
          <w:szCs w:val="24"/>
        </w:rPr>
        <w:t>-</w:t>
      </w:r>
      <w:r w:rsidRPr="00FD41B6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</w:p>
    <w:p w:rsidR="00102A14" w:rsidRPr="00FD41B6" w:rsidRDefault="00102A14" w:rsidP="000B280D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книжная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выставка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выбираю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жизнь»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школьной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библиотеке</w:t>
      </w:r>
      <w:r w:rsidRPr="00FD41B6">
        <w:rPr>
          <w:rFonts w:hAnsi="Times New Roman" w:cs="Times New Roman"/>
          <w:color w:val="000000"/>
          <w:sz w:val="24"/>
          <w:szCs w:val="24"/>
        </w:rPr>
        <w:t>;</w:t>
      </w:r>
    </w:p>
    <w:p w:rsidR="00102A14" w:rsidRPr="00FD41B6" w:rsidRDefault="00102A14" w:rsidP="000B280D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lastRenderedPageBreak/>
        <w:t>лекции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участием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сотрудников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МВД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02A14" w:rsidRPr="00FD41B6" w:rsidRDefault="00102A14" w:rsidP="00102A1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2024 </w:t>
      </w:r>
      <w:r w:rsidRPr="00FD41B6">
        <w:rPr>
          <w:rFonts w:hAnsi="Times New Roman" w:cs="Times New Roman"/>
          <w:color w:val="000000"/>
          <w:sz w:val="24"/>
          <w:szCs w:val="24"/>
        </w:rPr>
        <w:t>году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продолжила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реализовывать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Единую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модель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ориентации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—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профориентационный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минимум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D41B6">
        <w:rPr>
          <w:rFonts w:hAnsi="Times New Roman" w:cs="Times New Roman"/>
          <w:color w:val="000000"/>
          <w:sz w:val="24"/>
          <w:szCs w:val="24"/>
        </w:rPr>
        <w:t>Для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этого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утвердили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план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профориентационных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внесли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изменения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рабочую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программу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план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D41B6">
        <w:rPr>
          <w:rFonts w:hAnsi="Times New Roman" w:cs="Times New Roman"/>
          <w:color w:val="000000"/>
          <w:sz w:val="24"/>
          <w:szCs w:val="24"/>
        </w:rPr>
        <w:t>план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02A14" w:rsidRPr="00FD41B6" w:rsidRDefault="00102A14" w:rsidP="00102A1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Профориентационная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работа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Школе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строится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следующей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схеме</w:t>
      </w:r>
      <w:r w:rsidRPr="00FD41B6">
        <w:rPr>
          <w:rFonts w:hAnsi="Times New Roman" w:cs="Times New Roman"/>
          <w:color w:val="000000"/>
          <w:sz w:val="24"/>
          <w:szCs w:val="24"/>
        </w:rPr>
        <w:t>:</w:t>
      </w:r>
    </w:p>
    <w:p w:rsidR="00102A14" w:rsidRPr="00FD41B6" w:rsidRDefault="00102A14" w:rsidP="000B28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1</w:t>
      </w:r>
      <w:r w:rsidRPr="00FD41B6">
        <w:rPr>
          <w:rFonts w:hAnsi="Times New Roman" w:cs="Times New Roman"/>
          <w:color w:val="000000"/>
          <w:sz w:val="24"/>
          <w:szCs w:val="24"/>
        </w:rPr>
        <w:t>–</w:t>
      </w:r>
      <w:r w:rsidRPr="00FD41B6">
        <w:rPr>
          <w:rFonts w:hAnsi="Times New Roman" w:cs="Times New Roman"/>
          <w:color w:val="000000"/>
          <w:sz w:val="24"/>
          <w:szCs w:val="24"/>
        </w:rPr>
        <w:t>4-</w:t>
      </w:r>
      <w:r w:rsidRPr="00FD41B6">
        <w:rPr>
          <w:rFonts w:hAnsi="Times New Roman" w:cs="Times New Roman"/>
          <w:color w:val="000000"/>
          <w:sz w:val="24"/>
          <w:szCs w:val="24"/>
        </w:rPr>
        <w:t>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классы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D41B6">
        <w:rPr>
          <w:rFonts w:hAnsi="Times New Roman" w:cs="Times New Roman"/>
          <w:color w:val="000000"/>
          <w:sz w:val="24"/>
          <w:szCs w:val="24"/>
        </w:rPr>
        <w:t>знакомство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миром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профессий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них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понимания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важности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правильного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выбора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профессии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02A14" w:rsidRPr="00FD41B6" w:rsidRDefault="00102A14" w:rsidP="000B280D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D41B6">
        <w:rPr>
          <w:rFonts w:hAnsi="Times New Roman" w:cs="Times New Roman"/>
          <w:color w:val="000000"/>
          <w:sz w:val="24"/>
          <w:szCs w:val="24"/>
        </w:rPr>
        <w:t>5</w:t>
      </w:r>
      <w:r w:rsidRPr="00FD41B6">
        <w:rPr>
          <w:rFonts w:hAnsi="Times New Roman" w:cs="Times New Roman"/>
          <w:color w:val="000000"/>
          <w:sz w:val="24"/>
          <w:szCs w:val="24"/>
        </w:rPr>
        <w:t>–</w:t>
      </w:r>
      <w:r w:rsidRPr="00FD41B6">
        <w:rPr>
          <w:rFonts w:hAnsi="Times New Roman" w:cs="Times New Roman"/>
          <w:color w:val="000000"/>
          <w:sz w:val="24"/>
          <w:szCs w:val="24"/>
        </w:rPr>
        <w:t>9-</w:t>
      </w:r>
      <w:r w:rsidRPr="00FD41B6">
        <w:rPr>
          <w:rFonts w:hAnsi="Times New Roman" w:cs="Times New Roman"/>
          <w:color w:val="000000"/>
          <w:sz w:val="24"/>
          <w:szCs w:val="24"/>
        </w:rPr>
        <w:t>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классы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D41B6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осознанного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выбора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построение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дальнейшей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индивидуальной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траектории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базе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ориентировки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мире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профессий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1B6">
        <w:rPr>
          <w:rFonts w:hAnsi="Times New Roman" w:cs="Times New Roman"/>
          <w:color w:val="000000"/>
          <w:sz w:val="24"/>
          <w:szCs w:val="24"/>
        </w:rPr>
        <w:t>профессиональных</w:t>
      </w:r>
      <w:r w:rsidRPr="00FD41B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D41B6">
        <w:rPr>
          <w:rFonts w:hAnsi="Times New Roman" w:cs="Times New Roman"/>
          <w:color w:val="000000"/>
          <w:sz w:val="24"/>
          <w:szCs w:val="24"/>
        </w:rPr>
        <w:t>предпочтений</w:t>
      </w:r>
      <w:r w:rsidRPr="00FD41B6">
        <w:rPr>
          <w:rFonts w:hAnsi="Times New Roman" w:cs="Times New Roman"/>
          <w:color w:val="000000"/>
          <w:sz w:val="24"/>
          <w:szCs w:val="24"/>
        </w:rPr>
        <w:t>.</w:t>
      </w:r>
    </w:p>
    <w:p w:rsidR="00102A14" w:rsidRPr="00FD41B6" w:rsidRDefault="00102A14" w:rsidP="0012491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925D84" w:rsidRPr="001D417D" w:rsidRDefault="007E2105" w:rsidP="00925D8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D417D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II</w:t>
      </w:r>
      <w:r w:rsidR="00925D84" w:rsidRPr="001D417D">
        <w:rPr>
          <w:rFonts w:ascii="Times New Roman" w:eastAsia="Times New Roman" w:hAnsi="Times New Roman" w:cs="Times New Roman"/>
          <w:b/>
          <w:bCs/>
          <w:sz w:val="32"/>
          <w:szCs w:val="32"/>
        </w:rPr>
        <w:t>. Оценка системы управления организацией</w:t>
      </w:r>
    </w:p>
    <w:p w:rsidR="007E2105" w:rsidRPr="001D417D" w:rsidRDefault="007E2105" w:rsidP="007E2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2105" w:rsidRPr="001D417D" w:rsidRDefault="007E2105" w:rsidP="007E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925D84" w:rsidRPr="001D417D">
        <w:rPr>
          <w:rFonts w:ascii="Times New Roman" w:eastAsia="Times New Roman" w:hAnsi="Times New Roman" w:cs="Times New Roman"/>
          <w:sz w:val="24"/>
          <w:szCs w:val="24"/>
        </w:rPr>
        <w:t xml:space="preserve">Школой 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осуществляется на принципах единоначалия и самоуправления.</w:t>
      </w:r>
    </w:p>
    <w:p w:rsidR="007E2105" w:rsidRPr="001D417D" w:rsidRDefault="007E2105" w:rsidP="007E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3"/>
        <w:gridCol w:w="6883"/>
      </w:tblGrid>
      <w:tr w:rsidR="007E2105" w:rsidRPr="001D417D" w:rsidTr="007E2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2105" w:rsidRPr="001D417D" w:rsidRDefault="007E2105" w:rsidP="007E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2105" w:rsidRPr="001D417D" w:rsidRDefault="007E2105" w:rsidP="007E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Функции</w:t>
            </w:r>
          </w:p>
        </w:tc>
      </w:tr>
      <w:tr w:rsidR="007E2105" w:rsidRPr="001D417D" w:rsidTr="007E2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7E2105" w:rsidRPr="001D417D" w:rsidTr="007E2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Рассматривает вопросы:</w:t>
            </w:r>
          </w:p>
          <w:p w:rsidR="007E2105" w:rsidRPr="001D417D" w:rsidRDefault="007E2105" w:rsidP="000B28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развития образовательной организации;</w:t>
            </w:r>
          </w:p>
          <w:p w:rsidR="007E2105" w:rsidRPr="001D417D" w:rsidRDefault="007E2105" w:rsidP="000B28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финансово-хозяйственной деятельности;</w:t>
            </w:r>
          </w:p>
          <w:p w:rsidR="007E2105" w:rsidRPr="001D417D" w:rsidRDefault="007E2105" w:rsidP="000B28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материально-технического обеспечения</w:t>
            </w:r>
          </w:p>
        </w:tc>
      </w:tr>
      <w:tr w:rsidR="007E2105" w:rsidRPr="001D417D" w:rsidTr="007E2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7E2105" w:rsidRPr="001D417D" w:rsidRDefault="007E2105" w:rsidP="000B280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развития образовательных услуг;</w:t>
            </w:r>
          </w:p>
          <w:p w:rsidR="007E2105" w:rsidRPr="001D417D" w:rsidRDefault="007E2105" w:rsidP="000B280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регламентации образовательных отношений;</w:t>
            </w:r>
          </w:p>
          <w:p w:rsidR="007E2105" w:rsidRPr="001D417D" w:rsidRDefault="007E2105" w:rsidP="000B280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разработки образовательных программ;</w:t>
            </w:r>
          </w:p>
          <w:p w:rsidR="007E2105" w:rsidRPr="001D417D" w:rsidRDefault="007E2105" w:rsidP="000B280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7E2105" w:rsidRPr="001D417D" w:rsidRDefault="007E2105" w:rsidP="000B280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7E2105" w:rsidRPr="001D417D" w:rsidRDefault="007E2105" w:rsidP="000B280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аттестации, повышения квалификации педагогических работников.</w:t>
            </w:r>
          </w:p>
          <w:p w:rsidR="007E2105" w:rsidRPr="001D417D" w:rsidRDefault="007E2105" w:rsidP="007E2105">
            <w:pPr>
              <w:spacing w:before="100" w:beforeAutospacing="1" w:after="100" w:afterAutospacing="1" w:line="240" w:lineRule="auto"/>
              <w:ind w:left="42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105" w:rsidRPr="001D417D" w:rsidTr="007E2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4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105" w:rsidRPr="001D417D" w:rsidRDefault="007E2105" w:rsidP="007E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E2105" w:rsidRPr="001D417D" w:rsidRDefault="007E2105" w:rsidP="000B280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7E2105" w:rsidRPr="001D417D" w:rsidRDefault="007E2105" w:rsidP="000B280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7E2105" w:rsidRPr="001D417D" w:rsidRDefault="007E2105" w:rsidP="000B280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7E2105" w:rsidRPr="001D417D" w:rsidRDefault="007E2105" w:rsidP="000B280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7D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463ED2" w:rsidRPr="001D417D" w:rsidRDefault="00463ED2" w:rsidP="00B735FD">
      <w:pPr>
        <w:spacing w:after="200" w:line="252" w:lineRule="auto"/>
        <w:jc w:val="center"/>
        <w:rPr>
          <w:rFonts w:ascii="Cambria" w:eastAsia="Calibri" w:hAnsi="Times New Roman" w:cs="Times New Roman"/>
          <w:b/>
          <w:bCs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III.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Оценка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содержания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и качества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подготовки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обучающихся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Статистика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показателей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за </w:t>
      </w:r>
      <w:r w:rsidRPr="001D417D">
        <w:rPr>
          <w:rFonts w:ascii="Cambria" w:eastAsia="Calibri" w:hAnsi="Times New Roman" w:cs="Times New Roman"/>
          <w:sz w:val="24"/>
          <w:szCs w:val="24"/>
        </w:rPr>
        <w:t>2020</w:t>
      </w:r>
      <w:r w:rsidRPr="001D417D">
        <w:rPr>
          <w:rFonts w:ascii="Cambria" w:eastAsia="Calibri" w:hAnsi="Times New Roman" w:cs="Times New Roman"/>
          <w:sz w:val="24"/>
          <w:szCs w:val="24"/>
        </w:rPr>
        <w:t>–</w:t>
      </w:r>
      <w:r w:rsidR="000B280D">
        <w:rPr>
          <w:rFonts w:ascii="Cambria" w:eastAsia="Calibri" w:hAnsi="Times New Roman" w:cs="Times New Roman"/>
          <w:sz w:val="24"/>
          <w:szCs w:val="24"/>
        </w:rPr>
        <w:t>2024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годы</w:t>
      </w:r>
    </w:p>
    <w:tbl>
      <w:tblPr>
        <w:tblW w:w="90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"/>
        <w:gridCol w:w="3292"/>
        <w:gridCol w:w="1396"/>
        <w:gridCol w:w="1392"/>
        <w:gridCol w:w="1262"/>
        <w:gridCol w:w="1189"/>
      </w:tblGrid>
      <w:tr w:rsidR="00812803" w:rsidRPr="001D417D" w:rsidTr="008128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№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/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Параметры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статистики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2021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–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2022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учебный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2022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–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2023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учебный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 xml:space="preserve">2023-2024 </w:t>
            </w:r>
            <w:r>
              <w:rPr>
                <w:rFonts w:ascii="Cambria" w:eastAsia="Calibri" w:hAnsi="Times New Roman" w:cs="Times New Roman"/>
                <w:sz w:val="24"/>
                <w:szCs w:val="24"/>
              </w:rPr>
              <w:t>учебный</w:t>
            </w:r>
            <w:r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mbria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mbria" w:eastAsia="Calibri" w:hAnsi="Times New Roman" w:cs="Times New Roman"/>
                <w:sz w:val="24"/>
                <w:szCs w:val="24"/>
              </w:rPr>
              <w:t>конец</w:t>
            </w:r>
            <w:r>
              <w:rPr>
                <w:rFonts w:ascii="Cambria" w:eastAsia="Calibri" w:hAnsi="Times New Roman" w:cs="Times New Roman"/>
                <w:sz w:val="24"/>
                <w:szCs w:val="24"/>
              </w:rPr>
              <w:t xml:space="preserve"> 2024 </w:t>
            </w:r>
            <w:r>
              <w:rPr>
                <w:rFonts w:ascii="Cambria" w:eastAsia="Calibri" w:hAnsi="Times New Roman" w:cs="Times New Roman"/>
                <w:sz w:val="24"/>
                <w:szCs w:val="24"/>
              </w:rPr>
              <w:t>года</w:t>
            </w:r>
          </w:p>
        </w:tc>
      </w:tr>
      <w:tr w:rsidR="00812803" w:rsidRPr="001D417D" w:rsidTr="008128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Количество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детей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обучавшихся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 конец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учебного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года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том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Cambria" w:cs="Times New Roman"/>
              </w:rPr>
              <w:t>87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812803" w:rsidRPr="001D417D" w:rsidTr="008128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начальная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812803" w:rsidRPr="001D417D" w:rsidTr="008128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основная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812803" w:rsidRPr="001D417D" w:rsidTr="008128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Количество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учеников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оставленных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 повторное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обучение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</w:tr>
      <w:tr w:rsidR="00812803" w:rsidRPr="001D417D" w:rsidTr="008128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начальная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 xml:space="preserve"> ___</w:t>
            </w:r>
          </w:p>
        </w:tc>
      </w:tr>
      <w:tr w:rsidR="00812803" w:rsidRPr="001D417D" w:rsidTr="008128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основная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 xml:space="preserve"> ___</w:t>
            </w:r>
          </w:p>
        </w:tc>
      </w:tr>
      <w:tr w:rsidR="00812803" w:rsidRPr="001D417D" w:rsidTr="008128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 получили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аттестата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</w:tr>
      <w:tr w:rsidR="00812803" w:rsidRPr="001D417D" w:rsidTr="008128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об основном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общем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образовании</w:t>
            </w:r>
          </w:p>
        </w:tc>
        <w:tc>
          <w:tcPr>
            <w:tcW w:w="13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 xml:space="preserve"> ___</w:t>
            </w:r>
          </w:p>
        </w:tc>
      </w:tr>
      <w:tr w:rsidR="00812803" w:rsidRPr="001D417D" w:rsidTr="008128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Окончили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школу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 аттестатом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отличием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</w:tr>
      <w:tr w:rsidR="00812803" w:rsidRPr="001D417D" w:rsidTr="008128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в основной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3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3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803" w:rsidRPr="001D417D" w:rsidRDefault="00812803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 xml:space="preserve"> ___</w:t>
            </w:r>
          </w:p>
        </w:tc>
      </w:tr>
    </w:tbl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Приведенная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статистика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показывает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что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положительная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динамика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успешного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освоения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основных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образовательных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программ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сохраняется</w:t>
      </w:r>
      <w:r w:rsidRPr="001D417D">
        <w:rPr>
          <w:rFonts w:ascii="Cambria" w:eastAsia="Calibri" w:hAnsi="Times New Roman" w:cs="Times New Roman"/>
          <w:sz w:val="24"/>
          <w:szCs w:val="24"/>
        </w:rPr>
        <w:t>.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Обучающихся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 ОВЗ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 инвалидностью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</w:t>
      </w:r>
      <w:r w:rsidR="00812803">
        <w:rPr>
          <w:rFonts w:ascii="Cambria" w:eastAsia="Calibri" w:hAnsi="Times New Roman" w:cs="Times New Roman"/>
          <w:sz w:val="24"/>
          <w:szCs w:val="24"/>
        </w:rPr>
        <w:t>2024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году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Школе</w:t>
      </w:r>
      <w:r w:rsidR="002331CB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812803">
        <w:rPr>
          <w:rFonts w:ascii="Cambria" w:eastAsia="Calibri" w:hAnsi="Times New Roman" w:cs="Times New Roman"/>
          <w:sz w:val="24"/>
          <w:szCs w:val="24"/>
        </w:rPr>
        <w:t xml:space="preserve">2 </w:t>
      </w:r>
      <w:r w:rsidR="00812803">
        <w:rPr>
          <w:rFonts w:ascii="Cambria" w:eastAsia="Calibri" w:hAnsi="Times New Roman" w:cs="Times New Roman"/>
          <w:sz w:val="24"/>
          <w:szCs w:val="24"/>
        </w:rPr>
        <w:t>человека</w:t>
      </w:r>
      <w:r w:rsidR="002331CB">
        <w:rPr>
          <w:rFonts w:ascii="Cambria" w:eastAsia="Calibri" w:hAnsi="Times New Roman" w:cs="Times New Roman"/>
          <w:sz w:val="24"/>
          <w:szCs w:val="24"/>
        </w:rPr>
        <w:t>:</w:t>
      </w:r>
      <w:r w:rsidR="00812803">
        <w:rPr>
          <w:rFonts w:ascii="Cambria" w:eastAsia="Calibri" w:hAnsi="Times New Roman" w:cs="Times New Roman"/>
          <w:sz w:val="24"/>
          <w:szCs w:val="24"/>
        </w:rPr>
        <w:t>1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уч</w:t>
      </w:r>
      <w:r w:rsidRPr="001D417D">
        <w:rPr>
          <w:rFonts w:ascii="Cambria" w:eastAsia="Calibri" w:hAnsi="Times New Roman" w:cs="Times New Roman"/>
          <w:sz w:val="24"/>
          <w:szCs w:val="24"/>
        </w:rPr>
        <w:t>-</w:t>
      </w:r>
      <w:r w:rsidRPr="001D417D">
        <w:rPr>
          <w:rFonts w:ascii="Cambria" w:eastAsia="Calibri" w:hAnsi="Times New Roman" w:cs="Times New Roman"/>
          <w:sz w:val="24"/>
          <w:szCs w:val="24"/>
        </w:rPr>
        <w:t>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0B280D">
        <w:rPr>
          <w:rFonts w:ascii="Cambria" w:eastAsia="Calibri" w:hAnsi="Times New Roman" w:cs="Times New Roman"/>
          <w:sz w:val="24"/>
          <w:szCs w:val="24"/>
        </w:rPr>
        <w:t>6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класса</w:t>
      </w:r>
      <w:r w:rsidR="00812803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812803">
        <w:rPr>
          <w:rFonts w:ascii="Cambria" w:eastAsia="Calibri" w:hAnsi="Times New Roman" w:cs="Times New Roman"/>
          <w:sz w:val="24"/>
          <w:szCs w:val="24"/>
        </w:rPr>
        <w:t>и</w:t>
      </w:r>
      <w:r w:rsidR="00812803">
        <w:rPr>
          <w:rFonts w:ascii="Cambria" w:eastAsia="Calibri" w:hAnsi="Times New Roman" w:cs="Times New Roman"/>
          <w:sz w:val="24"/>
          <w:szCs w:val="24"/>
        </w:rPr>
        <w:t xml:space="preserve"> 1 </w:t>
      </w:r>
      <w:r w:rsidR="00812803">
        <w:rPr>
          <w:rFonts w:ascii="Cambria" w:eastAsia="Calibri" w:hAnsi="Times New Roman" w:cs="Times New Roman"/>
          <w:sz w:val="24"/>
          <w:szCs w:val="24"/>
        </w:rPr>
        <w:t>уч</w:t>
      </w:r>
      <w:r w:rsidR="00812803">
        <w:rPr>
          <w:rFonts w:ascii="Cambria" w:eastAsia="Calibri" w:hAnsi="Times New Roman" w:cs="Times New Roman"/>
          <w:sz w:val="24"/>
          <w:szCs w:val="24"/>
        </w:rPr>
        <w:t>-</w:t>
      </w:r>
      <w:r w:rsidR="00812803">
        <w:rPr>
          <w:rFonts w:ascii="Cambria" w:eastAsia="Calibri" w:hAnsi="Times New Roman" w:cs="Times New Roman"/>
          <w:sz w:val="24"/>
          <w:szCs w:val="24"/>
        </w:rPr>
        <w:t>ся</w:t>
      </w:r>
      <w:r w:rsidR="000B280D">
        <w:rPr>
          <w:rFonts w:ascii="Cambria" w:eastAsia="Calibri" w:hAnsi="Times New Roman" w:cs="Times New Roman"/>
          <w:sz w:val="24"/>
          <w:szCs w:val="24"/>
        </w:rPr>
        <w:t xml:space="preserve"> 8</w:t>
      </w:r>
      <w:r w:rsidR="00812803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812803">
        <w:rPr>
          <w:rFonts w:ascii="Cambria" w:eastAsia="Calibri" w:hAnsi="Times New Roman" w:cs="Times New Roman"/>
          <w:sz w:val="24"/>
          <w:szCs w:val="24"/>
        </w:rPr>
        <w:t>класса</w:t>
      </w:r>
      <w:r w:rsidR="00812803">
        <w:rPr>
          <w:rFonts w:ascii="Cambria" w:eastAsia="Calibri" w:hAnsi="Times New Roman" w:cs="Times New Roman"/>
          <w:sz w:val="24"/>
          <w:szCs w:val="24"/>
        </w:rPr>
        <w:t>.</w:t>
      </w:r>
    </w:p>
    <w:p w:rsidR="00324EDC" w:rsidRPr="001D417D" w:rsidRDefault="00324EDC" w:rsidP="00B735FD">
      <w:pPr>
        <w:spacing w:after="200" w:line="252" w:lineRule="auto"/>
        <w:rPr>
          <w:rFonts w:ascii="Cambria" w:eastAsia="Calibri" w:hAnsi="Times New Roman" w:cs="Times New Roman"/>
          <w:b/>
          <w:sz w:val="24"/>
          <w:szCs w:val="24"/>
        </w:rPr>
      </w:pPr>
    </w:p>
    <w:p w:rsidR="00324EDC" w:rsidRPr="001D417D" w:rsidRDefault="00324EDC" w:rsidP="00B735FD">
      <w:pPr>
        <w:spacing w:after="200" w:line="252" w:lineRule="auto"/>
        <w:rPr>
          <w:rFonts w:ascii="Cambria" w:eastAsia="Calibri" w:hAnsi="Times New Roman" w:cs="Times New Roman"/>
          <w:b/>
          <w:sz w:val="24"/>
          <w:szCs w:val="24"/>
        </w:rPr>
      </w:pPr>
    </w:p>
    <w:p w:rsidR="00B735FD" w:rsidRPr="001D417D" w:rsidRDefault="00B735FD" w:rsidP="002331CB">
      <w:pPr>
        <w:spacing w:after="200" w:line="252" w:lineRule="auto"/>
        <w:jc w:val="center"/>
        <w:rPr>
          <w:rFonts w:ascii="Cambria" w:eastAsia="Calibri" w:hAnsi="Times New Roman" w:cs="Times New Roman"/>
          <w:b/>
          <w:sz w:val="24"/>
          <w:szCs w:val="24"/>
        </w:rPr>
      </w:pPr>
      <w:r w:rsidRPr="001D417D">
        <w:rPr>
          <w:rFonts w:ascii="Cambria" w:eastAsia="Calibri" w:hAnsi="Times New Roman" w:cs="Times New Roman"/>
          <w:b/>
          <w:sz w:val="24"/>
          <w:szCs w:val="24"/>
        </w:rPr>
        <w:t>Краткий</w:t>
      </w:r>
      <w:r w:rsidRPr="001D417D">
        <w:rPr>
          <w:rFonts w:ascii="Cambria" w:eastAsia="Calibri" w:hAnsi="Times New Roman" w:cs="Times New Roman"/>
          <w:b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sz w:val="24"/>
          <w:szCs w:val="24"/>
        </w:rPr>
        <w:t>анализ</w:t>
      </w:r>
      <w:r w:rsidRPr="001D417D">
        <w:rPr>
          <w:rFonts w:ascii="Cambria" w:eastAsia="Calibri" w:hAnsi="Times New Roman" w:cs="Times New Roman"/>
          <w:b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sz w:val="24"/>
          <w:szCs w:val="24"/>
        </w:rPr>
        <w:t>динамики</w:t>
      </w:r>
      <w:r w:rsidRPr="001D417D">
        <w:rPr>
          <w:rFonts w:ascii="Cambria" w:eastAsia="Calibri" w:hAnsi="Times New Roman" w:cs="Times New Roman"/>
          <w:b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sz w:val="24"/>
          <w:szCs w:val="24"/>
        </w:rPr>
        <w:t>результатов</w:t>
      </w:r>
      <w:r w:rsidRPr="001D417D">
        <w:rPr>
          <w:rFonts w:ascii="Cambria" w:eastAsia="Calibri" w:hAnsi="Times New Roman" w:cs="Times New Roman"/>
          <w:b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sz w:val="24"/>
          <w:szCs w:val="24"/>
        </w:rPr>
        <w:t>успеваемости</w:t>
      </w:r>
      <w:r w:rsidRPr="001D417D">
        <w:rPr>
          <w:rFonts w:ascii="Cambria" w:eastAsia="Calibri" w:hAnsi="Times New Roman" w:cs="Times New Roman"/>
          <w:b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sz w:val="24"/>
          <w:szCs w:val="24"/>
        </w:rPr>
        <w:t>и качества</w:t>
      </w:r>
      <w:r w:rsidRPr="001D417D">
        <w:rPr>
          <w:rFonts w:ascii="Cambria" w:eastAsia="Calibri" w:hAnsi="Times New Roman" w:cs="Times New Roman"/>
          <w:b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sz w:val="24"/>
          <w:szCs w:val="24"/>
        </w:rPr>
        <w:t>знаний</w:t>
      </w:r>
    </w:p>
    <w:p w:rsidR="00B735FD" w:rsidRPr="001D417D" w:rsidRDefault="00B735FD" w:rsidP="00B735FD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Результаты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освоения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учащимися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программ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начального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общего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показателю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«успеваемость»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</w:t>
      </w:r>
      <w:r w:rsidR="000B280D">
        <w:rPr>
          <w:rFonts w:ascii="Cambria" w:eastAsia="Calibri" w:hAnsi="Times New Roman" w:cs="Times New Roman"/>
          <w:sz w:val="24"/>
          <w:szCs w:val="24"/>
        </w:rPr>
        <w:t>2024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году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tbl>
      <w:tblPr>
        <w:tblW w:w="10835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742"/>
        <w:gridCol w:w="1483"/>
        <w:gridCol w:w="549"/>
        <w:gridCol w:w="1392"/>
        <w:gridCol w:w="416"/>
        <w:gridCol w:w="1523"/>
        <w:gridCol w:w="364"/>
        <w:gridCol w:w="667"/>
        <w:gridCol w:w="365"/>
        <w:gridCol w:w="664"/>
        <w:gridCol w:w="364"/>
        <w:gridCol w:w="863"/>
        <w:gridCol w:w="532"/>
      </w:tblGrid>
      <w:tr w:rsidR="00B735FD" w:rsidRPr="001D417D" w:rsidTr="00F859C6">
        <w:trPr>
          <w:trHeight w:val="307"/>
        </w:trPr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Всего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Из них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Окончили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Окончили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 успевают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Переведены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условно</w:t>
            </w:r>
          </w:p>
        </w:tc>
      </w:tr>
      <w:tr w:rsidR="00B735FD" w:rsidRPr="001D417D" w:rsidTr="00F859C6">
        <w:trPr>
          <w:trHeight w:val="307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Из них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/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</w:tr>
      <w:tr w:rsidR="00B735FD" w:rsidRPr="001D417D" w:rsidTr="00F859C6">
        <w:trPr>
          <w:trHeight w:val="433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отметками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«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4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 «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 отметками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«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5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B735FD" w:rsidRPr="001D417D" w:rsidTr="00F859C6">
        <w:tc>
          <w:tcPr>
            <w:tcW w:w="9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оцениваются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735FD" w:rsidRPr="001D417D" w:rsidTr="00F859C6">
        <w:tc>
          <w:tcPr>
            <w:tcW w:w="9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310D63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оцениваются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735FD" w:rsidRPr="001D417D" w:rsidTr="00F859C6">
        <w:tc>
          <w:tcPr>
            <w:tcW w:w="9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310D63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310D63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920A21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920A21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920A21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920A21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735FD" w:rsidRPr="001D417D" w:rsidTr="00F859C6">
        <w:tc>
          <w:tcPr>
            <w:tcW w:w="9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310D63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310D63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920A21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920A21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735FD" w:rsidRPr="001D417D" w:rsidTr="00F859C6">
        <w:tc>
          <w:tcPr>
            <w:tcW w:w="9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310D63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920A21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920A21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2A662A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920A21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920A21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jc w:val="center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Если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сравнить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результаты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освоения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обучающимися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программ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начального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общего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показателю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«успеваемость»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</w:t>
      </w:r>
      <w:r w:rsidR="000B280D">
        <w:rPr>
          <w:rFonts w:ascii="Cambria" w:eastAsia="Calibri" w:hAnsi="Times New Roman" w:cs="Times New Roman"/>
          <w:sz w:val="24"/>
          <w:szCs w:val="24"/>
        </w:rPr>
        <w:t>2024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году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 результатами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освоения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lastRenderedPageBreak/>
        <w:t>учащимися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программ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начального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общего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показателю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«успеваемость»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</w:t>
      </w:r>
      <w:r w:rsidR="000B280D">
        <w:rPr>
          <w:rFonts w:ascii="Cambria" w:eastAsia="Calibri" w:hAnsi="Times New Roman" w:cs="Times New Roman"/>
          <w:sz w:val="24"/>
          <w:szCs w:val="24"/>
        </w:rPr>
        <w:t>2023</w:t>
      </w:r>
      <w:r w:rsidRPr="001D417D">
        <w:rPr>
          <w:rFonts w:ascii="Cambria" w:eastAsia="Calibri" w:hAnsi="Times New Roman" w:cs="Times New Roman"/>
          <w:sz w:val="24"/>
          <w:szCs w:val="24"/>
        </w:rPr>
        <w:t> году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то можно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отметить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что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процент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учащихся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окончивших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на «</w:t>
      </w:r>
      <w:r w:rsidRPr="001D417D">
        <w:rPr>
          <w:rFonts w:ascii="Cambria" w:eastAsia="Calibri" w:hAnsi="Times New Roman" w:cs="Times New Roman"/>
          <w:sz w:val="24"/>
          <w:szCs w:val="24"/>
        </w:rPr>
        <w:t>4</w:t>
      </w:r>
      <w:r w:rsidRPr="001D417D">
        <w:rPr>
          <w:rFonts w:ascii="Cambria" w:eastAsia="Calibri" w:hAnsi="Times New Roman" w:cs="Times New Roman"/>
          <w:sz w:val="24"/>
          <w:szCs w:val="24"/>
        </w:rPr>
        <w:t>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 «</w:t>
      </w:r>
      <w:r w:rsidRPr="001D417D">
        <w:rPr>
          <w:rFonts w:ascii="Cambria" w:eastAsia="Calibri" w:hAnsi="Times New Roman" w:cs="Times New Roman"/>
          <w:sz w:val="24"/>
          <w:szCs w:val="24"/>
        </w:rPr>
        <w:t>5</w:t>
      </w:r>
      <w:r w:rsidRPr="001D417D">
        <w:rPr>
          <w:rFonts w:ascii="Cambria" w:eastAsia="Calibri" w:hAnsi="Times New Roman" w:cs="Times New Roman"/>
          <w:sz w:val="24"/>
          <w:szCs w:val="24"/>
        </w:rPr>
        <w:t>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стал</w:t>
      </w:r>
      <w:r w:rsidR="002A662A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2A662A" w:rsidRPr="001D417D">
        <w:rPr>
          <w:rFonts w:ascii="Cambria" w:eastAsia="Calibri" w:hAnsi="Times New Roman" w:cs="Times New Roman"/>
          <w:sz w:val="24"/>
          <w:szCs w:val="24"/>
        </w:rPr>
        <w:t>ниже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процент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учащихся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окончивших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на «</w:t>
      </w:r>
      <w:r w:rsidRPr="001D417D">
        <w:rPr>
          <w:rFonts w:ascii="Cambria" w:eastAsia="Calibri" w:hAnsi="Times New Roman" w:cs="Times New Roman"/>
          <w:sz w:val="24"/>
          <w:szCs w:val="24"/>
        </w:rPr>
        <w:t>5</w:t>
      </w:r>
      <w:r w:rsidRPr="001D417D">
        <w:rPr>
          <w:rFonts w:ascii="Cambria" w:eastAsia="Calibri" w:hAnsi="Times New Roman" w:cs="Times New Roman"/>
          <w:sz w:val="24"/>
          <w:szCs w:val="24"/>
        </w:rPr>
        <w:t>»</w:t>
      </w:r>
      <w:r w:rsidR="002A662A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2A662A" w:rsidRPr="001D417D">
        <w:rPr>
          <w:rFonts w:ascii="Cambria" w:eastAsia="Calibri" w:hAnsi="Times New Roman" w:cs="Times New Roman"/>
          <w:sz w:val="24"/>
          <w:szCs w:val="24"/>
        </w:rPr>
        <w:t>тоже</w:t>
      </w:r>
      <w:r w:rsidR="002A662A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2A662A" w:rsidRPr="001D417D">
        <w:rPr>
          <w:rFonts w:ascii="Cambria" w:eastAsia="Calibri" w:hAnsi="Times New Roman" w:cs="Times New Roman"/>
          <w:sz w:val="24"/>
          <w:szCs w:val="24"/>
        </w:rPr>
        <w:t>стал</w:t>
      </w:r>
      <w:r w:rsidR="002A662A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ниже</w:t>
      </w:r>
      <w:r w:rsidRPr="001D417D">
        <w:rPr>
          <w:rFonts w:ascii="Cambria" w:eastAsia="Calibri" w:hAnsi="Times New Roman" w:cs="Times New Roman"/>
          <w:sz w:val="24"/>
          <w:szCs w:val="24"/>
        </w:rPr>
        <w:t>.</w:t>
      </w:r>
    </w:p>
    <w:p w:rsidR="00B735FD" w:rsidRPr="001D417D" w:rsidRDefault="00B735FD" w:rsidP="00B735FD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Результаты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освоения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учащимися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программ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основного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общего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показателю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«успеваемость»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</w:t>
      </w:r>
      <w:r w:rsidR="000B280D">
        <w:rPr>
          <w:rFonts w:ascii="Cambria" w:eastAsia="Calibri" w:hAnsi="Times New Roman" w:cs="Times New Roman"/>
          <w:sz w:val="24"/>
          <w:szCs w:val="24"/>
        </w:rPr>
        <w:t>2024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году</w:t>
      </w:r>
    </w:p>
    <w:tbl>
      <w:tblPr>
        <w:tblW w:w="10549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851"/>
        <w:gridCol w:w="1134"/>
        <w:gridCol w:w="567"/>
        <w:gridCol w:w="1134"/>
        <w:gridCol w:w="709"/>
        <w:gridCol w:w="1134"/>
        <w:gridCol w:w="518"/>
        <w:gridCol w:w="630"/>
        <w:gridCol w:w="470"/>
        <w:gridCol w:w="524"/>
        <w:gridCol w:w="610"/>
        <w:gridCol w:w="692"/>
        <w:gridCol w:w="867"/>
      </w:tblGrid>
      <w:tr w:rsidR="00B735FD" w:rsidRPr="001D417D" w:rsidTr="0088302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Всего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Из них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успевают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Окончили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Окончили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 успевают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Переведены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условно</w:t>
            </w:r>
          </w:p>
        </w:tc>
      </w:tr>
      <w:tr w:rsidR="00B735FD" w:rsidRPr="001D417D" w:rsidTr="0088302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Из них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/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</w:tr>
      <w:tr w:rsidR="00B735FD" w:rsidRPr="001D417D" w:rsidTr="0088302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ind w:left="75"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отметками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«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4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 «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отметками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«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B735FD" w:rsidRPr="001D417D" w:rsidTr="0088302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F070AC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F070AC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30159" w:rsidRPr="001D417D" w:rsidTr="0088302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F070AC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EB5F6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DA29C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30159" w:rsidRPr="001D417D" w:rsidTr="0088302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F070AC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F070AC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DA29C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Cambria" w:cs="Times New Roman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35140A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Cambria" w:cs="Times New Roma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35140A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30159" w:rsidRPr="001D417D" w:rsidTr="0088302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0B2BC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0B2BC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F070AC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F070AC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</w:t>
            </w:r>
            <w:r w:rsidR="00B735FD"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0B2BC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0B2BC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35140A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35140A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30159" w:rsidRPr="001D417D" w:rsidTr="0088302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F070AC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F070AC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30159" w:rsidRPr="001D417D" w:rsidTr="0088302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1809FF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0B2BC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0B2BC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Cambria" w:cs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F070AC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0B2BC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0B2BC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0B2BC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Cambria" w:cs="Times New Roman"/>
              </w:rPr>
              <w:t>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35140A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Если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сравнить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результаты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освоения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обучающимися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программ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основного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общего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показателю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«успеваемость»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</w:t>
      </w:r>
      <w:r w:rsidR="000B280D">
        <w:rPr>
          <w:rFonts w:ascii="Cambria" w:eastAsia="Calibri" w:hAnsi="Times New Roman" w:cs="Times New Roman"/>
          <w:sz w:val="24"/>
          <w:szCs w:val="24"/>
        </w:rPr>
        <w:t>2024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году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 результатами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освоения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учащимися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программ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основного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общего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показателю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«успеваемость»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</w:t>
      </w:r>
      <w:r w:rsidR="000B280D">
        <w:rPr>
          <w:rFonts w:ascii="Cambria" w:eastAsia="Calibri" w:hAnsi="Times New Roman" w:cs="Times New Roman"/>
          <w:sz w:val="24"/>
          <w:szCs w:val="24"/>
        </w:rPr>
        <w:t>2023</w:t>
      </w:r>
      <w:r w:rsidRPr="001D417D">
        <w:rPr>
          <w:rFonts w:ascii="Cambria" w:eastAsia="Calibri" w:hAnsi="Times New Roman" w:cs="Times New Roman"/>
          <w:sz w:val="24"/>
          <w:szCs w:val="24"/>
        </w:rPr>
        <w:t> году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то можно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отметить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что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процент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учащихся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окончивших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на «</w:t>
      </w:r>
      <w:r w:rsidRPr="001D417D">
        <w:rPr>
          <w:rFonts w:ascii="Cambria" w:eastAsia="Calibri" w:hAnsi="Times New Roman" w:cs="Times New Roman"/>
          <w:sz w:val="24"/>
          <w:szCs w:val="24"/>
        </w:rPr>
        <w:t>4</w:t>
      </w:r>
      <w:r w:rsidRPr="001D417D">
        <w:rPr>
          <w:rFonts w:ascii="Cambria" w:eastAsia="Calibri" w:hAnsi="Times New Roman" w:cs="Times New Roman"/>
          <w:sz w:val="24"/>
          <w:szCs w:val="24"/>
        </w:rPr>
        <w:t>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 «</w:t>
      </w:r>
      <w:r w:rsidRPr="001D417D">
        <w:rPr>
          <w:rFonts w:ascii="Cambria" w:eastAsia="Calibri" w:hAnsi="Times New Roman" w:cs="Times New Roman"/>
          <w:sz w:val="24"/>
          <w:szCs w:val="24"/>
        </w:rPr>
        <w:t>5</w:t>
      </w:r>
      <w:r w:rsidRPr="001D417D">
        <w:rPr>
          <w:rFonts w:ascii="Cambria" w:eastAsia="Calibri" w:hAnsi="Times New Roman" w:cs="Times New Roman"/>
          <w:sz w:val="24"/>
          <w:szCs w:val="24"/>
        </w:rPr>
        <w:t>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стал</w:t>
      </w:r>
      <w:r w:rsidR="0035140A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35140A" w:rsidRPr="001D417D">
        <w:rPr>
          <w:rFonts w:ascii="Cambria" w:eastAsia="Calibri" w:hAnsi="Times New Roman" w:cs="Times New Roman"/>
          <w:sz w:val="24"/>
          <w:szCs w:val="24"/>
        </w:rPr>
        <w:t>значительно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B55673" w:rsidRPr="001D417D">
        <w:rPr>
          <w:rFonts w:ascii="Cambria" w:eastAsia="Calibri" w:hAnsi="Times New Roman" w:cs="Times New Roman"/>
          <w:sz w:val="24"/>
          <w:szCs w:val="24"/>
        </w:rPr>
        <w:t>ниже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процент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учащихся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окончивших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на «</w:t>
      </w:r>
      <w:r w:rsidRPr="001D417D">
        <w:rPr>
          <w:rFonts w:ascii="Cambria" w:eastAsia="Calibri" w:hAnsi="Times New Roman" w:cs="Times New Roman"/>
          <w:sz w:val="24"/>
          <w:szCs w:val="24"/>
        </w:rPr>
        <w:t>5</w:t>
      </w:r>
      <w:r w:rsidRPr="001D417D">
        <w:rPr>
          <w:rFonts w:ascii="Cambria" w:eastAsia="Calibri" w:hAnsi="Times New Roman" w:cs="Times New Roman"/>
          <w:sz w:val="24"/>
          <w:szCs w:val="24"/>
        </w:rPr>
        <w:t>»</w:t>
      </w:r>
      <w:r w:rsidR="0035140A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35140A" w:rsidRPr="001D417D">
        <w:rPr>
          <w:rFonts w:ascii="Cambria" w:eastAsia="Calibri" w:hAnsi="Times New Roman" w:cs="Times New Roman"/>
          <w:sz w:val="24"/>
          <w:szCs w:val="24"/>
        </w:rPr>
        <w:t>стабильно</w:t>
      </w:r>
      <w:r w:rsidR="0035140A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35140A" w:rsidRPr="001D417D">
        <w:rPr>
          <w:rFonts w:ascii="Cambria" w:eastAsia="Calibri" w:hAnsi="Times New Roman" w:cs="Times New Roman"/>
          <w:sz w:val="24"/>
          <w:szCs w:val="24"/>
        </w:rPr>
        <w:t>низок</w:t>
      </w:r>
      <w:r w:rsidR="0035140A" w:rsidRPr="001D417D">
        <w:rPr>
          <w:rFonts w:ascii="Cambria" w:eastAsia="Calibri" w:hAnsi="Times New Roman" w:cs="Times New Roman"/>
          <w:sz w:val="24"/>
          <w:szCs w:val="24"/>
        </w:rPr>
        <w:t>.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>Это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>объясняется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>тем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>что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>в</w:t>
      </w:r>
      <w:r w:rsidR="000B280D">
        <w:rPr>
          <w:rFonts w:ascii="Cambria" w:eastAsia="Calibri" w:hAnsi="Times New Roman" w:cs="Times New Roman"/>
          <w:sz w:val="24"/>
          <w:szCs w:val="24"/>
        </w:rPr>
        <w:t xml:space="preserve"> 2024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>году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>учителя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>стали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>ставить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>оценки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>объективнее</w:t>
      </w:r>
      <w:r w:rsidR="005E6E9D" w:rsidRPr="001D417D">
        <w:rPr>
          <w:rFonts w:ascii="Cambria" w:eastAsia="Calibri" w:hAnsi="Times New Roman" w:cs="Times New Roman"/>
          <w:sz w:val="24"/>
          <w:szCs w:val="24"/>
        </w:rPr>
        <w:t xml:space="preserve">. 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Результаты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сдачи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ОГЭ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</w:t>
      </w:r>
      <w:r w:rsidR="000B280D">
        <w:rPr>
          <w:rFonts w:ascii="Cambria" w:eastAsia="Calibri" w:hAnsi="Times New Roman" w:cs="Times New Roman"/>
          <w:sz w:val="24"/>
          <w:szCs w:val="24"/>
        </w:rPr>
        <w:t>2024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26"/>
        <w:gridCol w:w="1605"/>
        <w:gridCol w:w="2485"/>
      </w:tblGrid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Сдавали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всего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Сколько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обучающихся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получили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100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баллов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Русский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0B280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0B280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Итого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0B280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C37103" w:rsidRPr="001D417D" w:rsidRDefault="00C37103" w:rsidP="00C37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1D417D">
        <w:rPr>
          <w:rFonts w:ascii="Times New Roman" w:eastAsia="Times New Roman" w:hAnsi="Times New Roman" w:cs="Times New Roman"/>
          <w:b/>
          <w:bCs/>
          <w:sz w:val="24"/>
          <w:szCs w:val="24"/>
        </w:rPr>
        <w:t>. Оценка организации учебного процесса</w:t>
      </w:r>
    </w:p>
    <w:p w:rsidR="00C37103" w:rsidRPr="001D417D" w:rsidRDefault="00C37103" w:rsidP="00C37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Организация учебного процесса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603476" w:rsidRPr="001D417D" w:rsidRDefault="00C37103" w:rsidP="00C37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Школе осуществляется по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пятидневной учебной неделе для 1-</w:t>
      </w:r>
      <w:r w:rsidR="00603476" w:rsidRPr="001D417D">
        <w:rPr>
          <w:rFonts w:ascii="Times New Roman" w:eastAsia="Times New Roman" w:hAnsi="Times New Roman" w:cs="Times New Roman"/>
          <w:sz w:val="24"/>
          <w:szCs w:val="24"/>
        </w:rPr>
        <w:t>9-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 xml:space="preserve">х классов, </w:t>
      </w:r>
      <w:r w:rsidR="00603476" w:rsidRPr="001D417D">
        <w:rPr>
          <w:rFonts w:ascii="Times New Roman" w:eastAsia="Times New Roman" w:hAnsi="Times New Roman" w:cs="Times New Roman"/>
          <w:sz w:val="24"/>
          <w:szCs w:val="24"/>
        </w:rPr>
        <w:t>в одну смену.</w:t>
      </w:r>
    </w:p>
    <w:p w:rsidR="00C37103" w:rsidRPr="001D417D" w:rsidRDefault="00C37103" w:rsidP="00C37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января 2023 года Школа применяет федеральную государственную информационную систему «Моя школа» (далее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 xml:space="preserve">— ФГИС «Моя школа») при организации учебного </w:t>
      </w:r>
      <w:r w:rsidR="00603476" w:rsidRPr="001D417D">
        <w:rPr>
          <w:rFonts w:ascii="Times New Roman" w:eastAsia="Times New Roman" w:hAnsi="Times New Roman" w:cs="Times New Roman"/>
          <w:sz w:val="24"/>
          <w:szCs w:val="24"/>
        </w:rPr>
        <w:t>процесса при реализации ООП НОО и ООО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рамках работы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ФГИС «Моя школа» педагогические работники Школы:</w:t>
      </w:r>
    </w:p>
    <w:p w:rsidR="00C37103" w:rsidRPr="001D417D" w:rsidRDefault="00C37103" w:rsidP="000B280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используют сервисы электронных журналов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дневников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— с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доступом для учителей, родителей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учеников;</w:t>
      </w:r>
    </w:p>
    <w:p w:rsidR="00C37103" w:rsidRPr="001D417D" w:rsidRDefault="00C37103" w:rsidP="000B280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пользуются библиотекой цифрового образовательного контента,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том числе презентациями, текстовыми документами, таблицами для образовательного процесса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совместной работы пользователей системы;</w:t>
      </w:r>
    </w:p>
    <w:p w:rsidR="00C37103" w:rsidRPr="001D417D" w:rsidRDefault="00C37103" w:rsidP="000B280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организуют персональную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групповую онлайн-коммуникацию пользователей, включая чаты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видеоконференции,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ч. посредством иных информационных систем;</w:t>
      </w:r>
    </w:p>
    <w:p w:rsidR="00C37103" w:rsidRPr="001D417D" w:rsidRDefault="00C37103" w:rsidP="000B280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разрабатывают КИМ, ключи правильных ответов, критерии проверки диагностических работ, проводят такие работы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экспертизу развернутых ответов;</w:t>
      </w:r>
    </w:p>
    <w:p w:rsidR="00C37103" w:rsidRPr="001D417D" w:rsidRDefault="00C37103" w:rsidP="000B280D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транслируют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классах цифровые образовательные решения с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использованием средств отображения информации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мониторят их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применение.</w:t>
      </w:r>
    </w:p>
    <w:p w:rsidR="00C37103" w:rsidRPr="001D417D" w:rsidRDefault="00C37103" w:rsidP="00C37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B280D">
        <w:rPr>
          <w:rFonts w:ascii="Times New Roman" w:eastAsia="Times New Roman" w:hAnsi="Times New Roman" w:cs="Times New Roman"/>
          <w:sz w:val="24"/>
          <w:szCs w:val="24"/>
        </w:rPr>
        <w:t xml:space="preserve">202/2025 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учебном году Школа усилила контроль за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назначением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выполнением домашней работы учениками с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целью профилактики их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повышен</w:t>
      </w:r>
      <w:r w:rsidR="000B280D">
        <w:rPr>
          <w:rFonts w:ascii="Times New Roman" w:eastAsia="Times New Roman" w:hAnsi="Times New Roman" w:cs="Times New Roman"/>
          <w:sz w:val="24"/>
          <w:szCs w:val="24"/>
        </w:rPr>
        <w:t>ной утомляемости. С октября 2024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 xml:space="preserve"> года Школа применяет Методические рекомендации по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организации домашней учебной работы обучающихся общеобразовательных организаций, разработанные ИСРО по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поручению Минпросвещения России.</w:t>
      </w:r>
    </w:p>
    <w:p w:rsidR="00185F12" w:rsidRPr="001D417D" w:rsidRDefault="00C37103" w:rsidP="00185F12">
      <w:pPr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Домашние задания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Школе направлены на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всестороннее развитие учащихся, учитывают их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интересы, предусматривают выполнение письменных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устных, практических, творческих, проектных, исследовательских работ,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том числе выполняемых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цифровой образовательной среде.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5F12" w:rsidRPr="001D417D" w:rsidRDefault="00185F12" w:rsidP="00185F12">
      <w:pPr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E97DE8" w:rsidRPr="001D417D">
        <w:rPr>
          <w:rFonts w:ascii="Times New Roman" w:eastAsia="Times New Roman" w:hAnsi="Times New Roman" w:cs="Times New Roman"/>
          <w:sz w:val="24"/>
          <w:szCs w:val="24"/>
        </w:rPr>
        <w:t>1-м классе домашние задания рекомендуются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объеме затрат на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выполнение не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более одного часа. Домашние задания вводятся постепенно с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подробным объяснением ученикам хода их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выполнения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организации процесса.</w:t>
      </w:r>
    </w:p>
    <w:p w:rsidR="00185F12" w:rsidRPr="002331CB" w:rsidRDefault="00B0312B" w:rsidP="00233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В 2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</w:rPr>
        <w:t>-9 классах задания выдаются на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</w:rPr>
        <w:t>выходные дни, направленные на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</w:rPr>
        <w:t>повторение и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</w:rPr>
        <w:t>систематизацию полученных знаний, в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</w:rPr>
        <w:t>объеме, не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</w:rPr>
        <w:t>превышающем половину норм из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</w:rPr>
        <w:t>таблицы 6.6 СанПиН 1.2.3685-21. На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</w:rPr>
        <w:t>праздничные дни домашние задания не</w:t>
      </w:r>
      <w:r w:rsidR="00185F12"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2331CB">
        <w:rPr>
          <w:rFonts w:ascii="Times New Roman" w:eastAsia="Times New Roman" w:hAnsi="Times New Roman" w:cs="Times New Roman"/>
          <w:sz w:val="24"/>
          <w:szCs w:val="24"/>
        </w:rPr>
        <w:t>задаются.</w:t>
      </w:r>
    </w:p>
    <w:p w:rsidR="00185F12" w:rsidRPr="001D417D" w:rsidRDefault="00185F12" w:rsidP="00B735FD">
      <w:pPr>
        <w:spacing w:after="200" w:line="252" w:lineRule="auto"/>
        <w:jc w:val="center"/>
        <w:rPr>
          <w:rFonts w:ascii="Cambria" w:eastAsia="Calibri" w:hAnsi="Times New Roman" w:cs="Times New Roman"/>
          <w:b/>
          <w:bCs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V.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 Оценка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востребованности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5"/>
        <w:gridCol w:w="1701"/>
        <w:gridCol w:w="2693"/>
        <w:gridCol w:w="2693"/>
      </w:tblGrid>
      <w:tr w:rsidR="00B735FD" w:rsidRPr="001D417D" w:rsidTr="00F859C6">
        <w:trPr>
          <w:gridAfter w:val="3"/>
          <w:wAfter w:w="7087" w:type="dxa"/>
          <w:trHeight w:val="471"/>
        </w:trPr>
        <w:tc>
          <w:tcPr>
            <w:tcW w:w="1635" w:type="dxa"/>
            <w:tcBorders>
              <w:top w:val="nil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</w:p>
        </w:tc>
      </w:tr>
      <w:tr w:rsidR="00B735FD" w:rsidRPr="001D417D" w:rsidTr="00F859C6">
        <w:tc>
          <w:tcPr>
            <w:tcW w:w="16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Год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выпуска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Перешли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класс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другой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Поступили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профессиональную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5F6CBF" w:rsidRPr="001D417D" w:rsidTr="00F859C6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CBF" w:rsidRPr="001D417D" w:rsidRDefault="000B280D" w:rsidP="005F6CBF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CBF" w:rsidRPr="001D417D" w:rsidRDefault="000B280D" w:rsidP="005F6CBF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CBF" w:rsidRPr="001D417D" w:rsidRDefault="005F6CBF" w:rsidP="005F6CBF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CBF" w:rsidRPr="001D417D" w:rsidRDefault="005F6CBF" w:rsidP="005F6CBF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F6CBF" w:rsidRPr="001D417D" w:rsidTr="00F859C6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CBF" w:rsidRPr="001D417D" w:rsidRDefault="000B280D" w:rsidP="005F6CBF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CBF" w:rsidRPr="001D417D" w:rsidRDefault="000B280D" w:rsidP="005F6CBF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CBF" w:rsidRPr="001D417D" w:rsidRDefault="000B280D" w:rsidP="005F6CBF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CBF" w:rsidRPr="001D417D" w:rsidRDefault="005F6CBF" w:rsidP="005F6CBF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F6CBF" w:rsidRPr="001D417D" w:rsidTr="00F859C6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CBF" w:rsidRPr="001D417D" w:rsidRDefault="000B280D" w:rsidP="005F6CBF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CBF" w:rsidRPr="001D417D" w:rsidRDefault="000B280D" w:rsidP="005F6CBF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CBF" w:rsidRPr="001D417D" w:rsidRDefault="000B280D" w:rsidP="005F6CBF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CBF" w:rsidRPr="001D417D" w:rsidRDefault="000B280D" w:rsidP="005F6CBF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</w:t>
            </w:r>
          </w:p>
        </w:tc>
      </w:tr>
    </w:tbl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B735FD" w:rsidRPr="000B280D" w:rsidRDefault="000B280D" w:rsidP="00814CC4">
      <w:pPr>
        <w:spacing w:after="20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0B280D">
        <w:rPr>
          <w:rFonts w:ascii="Times New Roman" w:hAnsi="Times New Roman" w:cs="Times New Roman"/>
          <w:sz w:val="24"/>
          <w:szCs w:val="24"/>
        </w:rPr>
        <w:t>В 2024 году уменьшилось</w:t>
      </w:r>
      <w:r w:rsidR="00814CC4" w:rsidRPr="000B280D">
        <w:rPr>
          <w:rFonts w:ascii="Times New Roman" w:hAnsi="Times New Roman" w:cs="Times New Roman"/>
          <w:sz w:val="24"/>
          <w:szCs w:val="24"/>
        </w:rPr>
        <w:t xml:space="preserve"> число выпускников 9-го класса, которые продолжили обучение в других общеобразовательных организациях региона. </w:t>
      </w:r>
      <w:r w:rsidR="00B735FD" w:rsidRPr="000B280D">
        <w:rPr>
          <w:rFonts w:ascii="Times New Roman" w:eastAsia="Calibri" w:hAnsi="Times New Roman" w:cs="Times New Roman"/>
          <w:sz w:val="24"/>
          <w:szCs w:val="24"/>
        </w:rPr>
        <w:t xml:space="preserve">Количество выпускников, поступающих в СПО, </w:t>
      </w:r>
      <w:r>
        <w:rPr>
          <w:rFonts w:ascii="Times New Roman" w:eastAsia="Calibri" w:hAnsi="Times New Roman" w:cs="Times New Roman"/>
          <w:sz w:val="24"/>
          <w:szCs w:val="24"/>
        </w:rPr>
        <w:t>по сравнению с результатами 2023</w:t>
      </w:r>
      <w:r w:rsidR="00F5733E" w:rsidRPr="000B280D">
        <w:rPr>
          <w:rFonts w:ascii="Times New Roman" w:eastAsia="Calibri" w:hAnsi="Times New Roman" w:cs="Times New Roman"/>
          <w:sz w:val="24"/>
          <w:szCs w:val="24"/>
        </w:rPr>
        <w:t> года роста не наблюдается.</w:t>
      </w:r>
      <w:r w:rsidR="00814CC4" w:rsidRPr="000B28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735FD" w:rsidRPr="001D417D" w:rsidRDefault="00B735FD" w:rsidP="00B735FD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VI.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Оценка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качества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кадрового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обеспечения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На период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самообследования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Школе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работают</w:t>
      </w:r>
      <w:r w:rsidR="000B280D">
        <w:rPr>
          <w:rFonts w:ascii="Cambria" w:eastAsia="Calibri" w:hAnsi="Times New Roman" w:cs="Times New Roman"/>
          <w:sz w:val="24"/>
          <w:szCs w:val="24"/>
        </w:rPr>
        <w:t xml:space="preserve"> 15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педагогов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. 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В целях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повышения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качества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образовательной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деятельности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Школе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проводится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целенаправленная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кадровая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политика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основная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цель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которой —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обеспечение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оптимального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баланса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процессов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обновления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 сохранения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численного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 качественного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состава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кадров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его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развитии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в соответствии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потребностями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Школы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 требованиями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действующего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законодательства</w:t>
      </w:r>
      <w:r w:rsidRPr="001D417D">
        <w:rPr>
          <w:rFonts w:ascii="Cambria" w:eastAsia="Calibri" w:hAnsi="Times New Roman" w:cs="Times New Roman"/>
          <w:sz w:val="24"/>
          <w:szCs w:val="24"/>
        </w:rPr>
        <w:t>.</w:t>
      </w:r>
    </w:p>
    <w:p w:rsidR="00860928" w:rsidRPr="001D417D" w:rsidRDefault="00860928" w:rsidP="0086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Основные принципы кадровой политики направлены:</w:t>
      </w:r>
    </w:p>
    <w:p w:rsidR="00860928" w:rsidRPr="001D417D" w:rsidRDefault="00860928" w:rsidP="000B280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сохранение, укрепление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развитие кадрового потенциала;</w:t>
      </w:r>
    </w:p>
    <w:p w:rsidR="00860928" w:rsidRPr="001D417D" w:rsidRDefault="00860928" w:rsidP="000B280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создание квалифицированного коллектива, способного работать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современных условиях;</w:t>
      </w:r>
    </w:p>
    <w:p w:rsidR="00860928" w:rsidRPr="001D417D" w:rsidRDefault="00860928" w:rsidP="000B280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повышения уровня квалификации персонала.</w:t>
      </w:r>
    </w:p>
    <w:p w:rsidR="00860928" w:rsidRPr="001D417D" w:rsidRDefault="00860928" w:rsidP="0086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lastRenderedPageBreak/>
        <w:t>Оценивая кадровое обеспечение образовательной организации, являющееся одним из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условий, которое определяет качество подготовки обучающихся, необходимо констатировать следующее:</w:t>
      </w:r>
    </w:p>
    <w:p w:rsidR="00860928" w:rsidRPr="001D417D" w:rsidRDefault="00860928" w:rsidP="000B280D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Школе обеспечена квалифицированным профессиональным педагогическим составом;</w:t>
      </w:r>
    </w:p>
    <w:p w:rsidR="00860928" w:rsidRPr="001D417D" w:rsidRDefault="00860928" w:rsidP="000B280D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Школе создана устойчивая целевая кадровая система,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которой осуществляется подготовка новых кадров из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числа собственных выпускников;</w:t>
      </w:r>
    </w:p>
    <w:p w:rsidR="00860928" w:rsidRPr="001D417D" w:rsidRDefault="00860928" w:rsidP="000B280D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кадровый потенциал Школы динамично развивается на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основе целенаправленной работы по повышению квалификации педагогов.</w:t>
      </w:r>
    </w:p>
    <w:p w:rsidR="00860928" w:rsidRPr="001D417D" w:rsidRDefault="00860928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 xml:space="preserve">        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VII. 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Оценка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качества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учебно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-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методического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и библиотечно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-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информационного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обеспечения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Общая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характеристика</w:t>
      </w:r>
      <w:r w:rsidRPr="001D417D">
        <w:rPr>
          <w:rFonts w:ascii="Cambria" w:eastAsia="Calibri" w:hAnsi="Times New Roman" w:cs="Times New Roman"/>
          <w:sz w:val="24"/>
          <w:szCs w:val="24"/>
        </w:rPr>
        <w:t>:</w:t>
      </w:r>
    </w:p>
    <w:p w:rsidR="00B735FD" w:rsidRPr="001D417D" w:rsidRDefault="00B735FD" w:rsidP="000B280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объем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библиотечного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фонда —</w:t>
      </w:r>
      <w:r w:rsidR="00E97DE8" w:rsidRPr="001D417D">
        <w:rPr>
          <w:rFonts w:ascii="Cambria" w:eastAsia="Calibri" w:hAnsi="Times New Roman" w:cs="Times New Roman"/>
          <w:sz w:val="24"/>
          <w:szCs w:val="24"/>
        </w:rPr>
        <w:t xml:space="preserve"> 3116</w:t>
      </w:r>
      <w:r w:rsidRPr="001D417D">
        <w:rPr>
          <w:rFonts w:ascii="Cambria" w:eastAsia="Calibri" w:hAnsi="Times New Roman" w:cs="Times New Roman"/>
          <w:sz w:val="24"/>
          <w:szCs w:val="24"/>
        </w:rPr>
        <w:t> единиц</w:t>
      </w:r>
      <w:r w:rsidRPr="001D417D">
        <w:rPr>
          <w:rFonts w:ascii="Cambria" w:eastAsia="Calibri" w:hAnsi="Times New Roman" w:cs="Times New Roman"/>
          <w:sz w:val="24"/>
          <w:szCs w:val="24"/>
        </w:rPr>
        <w:t>;</w:t>
      </w:r>
    </w:p>
    <w:p w:rsidR="00B735FD" w:rsidRPr="001D417D" w:rsidRDefault="00B735FD" w:rsidP="000B280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книгообеспеченность —</w:t>
      </w:r>
      <w:r w:rsidR="00F129C0" w:rsidRPr="001D417D">
        <w:rPr>
          <w:rFonts w:ascii="Cambria" w:eastAsia="Calibri" w:hAnsi="Times New Roman" w:cs="Times New Roman"/>
          <w:sz w:val="24"/>
          <w:szCs w:val="24"/>
        </w:rPr>
        <w:t xml:space="preserve"> 100</w:t>
      </w:r>
      <w:r w:rsidRPr="001D417D">
        <w:rPr>
          <w:rFonts w:ascii="Cambria" w:eastAsia="Calibri" w:hAnsi="Times New Roman" w:cs="Times New Roman"/>
          <w:sz w:val="24"/>
          <w:szCs w:val="24"/>
        </w:rPr>
        <w:t> процентов</w:t>
      </w:r>
      <w:r w:rsidRPr="001D417D">
        <w:rPr>
          <w:rFonts w:ascii="Cambria" w:eastAsia="Calibri" w:hAnsi="Times New Roman" w:cs="Times New Roman"/>
          <w:sz w:val="24"/>
          <w:szCs w:val="24"/>
        </w:rPr>
        <w:t>;</w:t>
      </w:r>
    </w:p>
    <w:p w:rsidR="00B735FD" w:rsidRPr="001D417D" w:rsidRDefault="00B735FD" w:rsidP="000B280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обращаемость —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1620 </w:t>
      </w:r>
      <w:r w:rsidRPr="001D417D">
        <w:rPr>
          <w:rFonts w:ascii="Cambria" w:eastAsia="Calibri" w:hAnsi="Times New Roman" w:cs="Times New Roman"/>
          <w:sz w:val="24"/>
          <w:szCs w:val="24"/>
        </w:rPr>
        <w:t>единиц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год</w:t>
      </w:r>
      <w:r w:rsidRPr="001D417D">
        <w:rPr>
          <w:rFonts w:ascii="Cambria" w:eastAsia="Calibri" w:hAnsi="Times New Roman" w:cs="Times New Roman"/>
          <w:sz w:val="24"/>
          <w:szCs w:val="24"/>
        </w:rPr>
        <w:t>;</w:t>
      </w:r>
    </w:p>
    <w:p w:rsidR="00B735FD" w:rsidRPr="001D417D" w:rsidRDefault="00B735FD" w:rsidP="000B280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объем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учебного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фонда —</w:t>
      </w:r>
      <w:r w:rsidR="00E97DE8" w:rsidRPr="001D417D">
        <w:rPr>
          <w:rFonts w:ascii="Cambria" w:eastAsia="Calibri" w:hAnsi="Times New Roman" w:cs="Times New Roman"/>
          <w:sz w:val="24"/>
          <w:szCs w:val="24"/>
        </w:rPr>
        <w:t xml:space="preserve"> 2296</w:t>
      </w:r>
      <w:r w:rsidRPr="001D417D">
        <w:rPr>
          <w:rFonts w:ascii="Cambria" w:eastAsia="Calibri" w:hAnsi="Times New Roman" w:cs="Times New Roman"/>
          <w:sz w:val="24"/>
          <w:szCs w:val="24"/>
        </w:rPr>
        <w:t> единиц</w:t>
      </w:r>
      <w:r w:rsidRPr="001D417D">
        <w:rPr>
          <w:rFonts w:ascii="Cambria" w:eastAsia="Calibri" w:hAnsi="Times New Roman" w:cs="Times New Roman"/>
          <w:sz w:val="24"/>
          <w:szCs w:val="24"/>
        </w:rPr>
        <w:t>.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Фонд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библиотеки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формируется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за счет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федерального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областного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местного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бюджетов</w:t>
      </w:r>
      <w:r w:rsidRPr="001D417D">
        <w:rPr>
          <w:rFonts w:ascii="Cambria" w:eastAsia="Calibri" w:hAnsi="Times New Roman" w:cs="Times New Roman"/>
          <w:sz w:val="24"/>
          <w:szCs w:val="24"/>
        </w:rPr>
        <w:t>.</w:t>
      </w:r>
    </w:p>
    <w:p w:rsidR="00B735FD" w:rsidRPr="001D417D" w:rsidRDefault="00B735FD" w:rsidP="00B735FD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Состав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фонда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 его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3544"/>
        <w:gridCol w:w="2861"/>
        <w:gridCol w:w="2272"/>
      </w:tblGrid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Вид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Количество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единиц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Сколько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экземпляров</w:t>
            </w:r>
            <w:r w:rsidRPr="001D417D">
              <w:rPr>
                <w:rFonts w:ascii="Cambria" w:eastAsia="Calibri" w:hAnsi="Cambria" w:cs="Times New Roman"/>
              </w:rPr>
              <w:br/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выдавалось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за год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3610B3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1015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106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Языковедение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Естественно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Общественно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88302D" w:rsidRPr="001D417D" w:rsidRDefault="00B0312B" w:rsidP="00B0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B280D">
        <w:rPr>
          <w:rFonts w:ascii="Times New Roman" w:eastAsia="Times New Roman" w:hAnsi="Times New Roman" w:cs="Times New Roman"/>
          <w:sz w:val="24"/>
          <w:szCs w:val="24"/>
        </w:rPr>
        <w:t>2024/2025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Школа продолжила обучать по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учебникам, входящим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ФПУ, который утвержден приказом Минпросвещения от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21.09.2022 №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 xml:space="preserve">858. </w:t>
      </w:r>
    </w:p>
    <w:p w:rsidR="00B0312B" w:rsidRPr="001D417D" w:rsidRDefault="00B0312B" w:rsidP="00B0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Для преподавания предмета «Основы духовно-нравственной культуры народов России»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5-х классах используются учебники под авторством Виноградовой Н.Ф., Власенко В.И., Полякова А.В., чьи сроки использования продлили до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B280D">
        <w:rPr>
          <w:rFonts w:ascii="Times New Roman" w:eastAsia="Times New Roman" w:hAnsi="Times New Roman" w:cs="Times New Roman"/>
          <w:sz w:val="24"/>
          <w:szCs w:val="24"/>
        </w:rPr>
        <w:t>августа 2025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B0312B" w:rsidRPr="001D417D" w:rsidRDefault="00B0312B" w:rsidP="00B0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библиотеке имеются электронные образовательные ресурсы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—Мультимедийные средства (презентации, электронные энциклопедии, дидактические материалы)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463ED2" w:rsidRPr="001D417D">
        <w:rPr>
          <w:rFonts w:ascii="Times New Roman" w:eastAsia="Times New Roman" w:hAnsi="Times New Roman" w:cs="Times New Roman"/>
          <w:sz w:val="24"/>
          <w:szCs w:val="24"/>
        </w:rPr>
        <w:t>— 70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. Действует подключение к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ресурсам ФГИС «Моя школа».</w:t>
      </w:r>
    </w:p>
    <w:p w:rsidR="00B0312B" w:rsidRPr="001D417D" w:rsidRDefault="00B0312B" w:rsidP="00B0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Средний уровень посещаемости библиотеки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F919B9" w:rsidRPr="001D417D">
        <w:rPr>
          <w:rFonts w:ascii="Times New Roman" w:eastAsia="Times New Roman" w:hAnsi="Times New Roman" w:cs="Times New Roman"/>
          <w:sz w:val="24"/>
          <w:szCs w:val="24"/>
        </w:rPr>
        <w:t>— 4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919B9" w:rsidRPr="001D41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день.</w:t>
      </w:r>
    </w:p>
    <w:p w:rsidR="00B0312B" w:rsidRPr="001D417D" w:rsidRDefault="00B0312B" w:rsidP="00B0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сайте Школы есть страница библиотеки с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информацией о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работе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проводимых мероприятиях библиотеки Школы.</w:t>
      </w:r>
    </w:p>
    <w:p w:rsidR="00B0312B" w:rsidRPr="001D417D" w:rsidRDefault="00B0312B" w:rsidP="00B0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Оснащенность библиотеки учебными пособиями достаточная. Однако требуется дополнительное финансирование библиотеки на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закупку периодических изданий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обновление фонда художественной литературы.</w:t>
      </w:r>
    </w:p>
    <w:p w:rsidR="00B0312B" w:rsidRPr="001D417D" w:rsidRDefault="00B0312B" w:rsidP="00B0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Помимо официального сайта Школа регулярно ведет официальную страницу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социальной сети ВКонтакте (госпаблик)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— с 15.01.2023. Работа госпаблика регламентируется Федеральным законом от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09.02.2009 №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8-ФЗ, постановлением Правительства от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31.12.2022 №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2560, рекомендациями Минцифры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локальными актами Школы.</w:t>
      </w:r>
    </w:p>
    <w:p w:rsidR="00B0312B" w:rsidRPr="001D417D" w:rsidRDefault="00B0312B" w:rsidP="00B0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госпаблике всегда присутствует информация:</w:t>
      </w:r>
    </w:p>
    <w:p w:rsidR="00B0312B" w:rsidRPr="001D417D" w:rsidRDefault="00B0312B" w:rsidP="000B280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наименование Школы;</w:t>
      </w:r>
    </w:p>
    <w:p w:rsidR="00B0312B" w:rsidRPr="001D417D" w:rsidRDefault="00B0312B" w:rsidP="000B280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почтовый адрес, адрес электронной почты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номера телефонов справочных служб Школы;</w:t>
      </w:r>
    </w:p>
    <w:p w:rsidR="00B0312B" w:rsidRPr="001D417D" w:rsidRDefault="00B0312B" w:rsidP="000B280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информация об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официальном сайте Школы;</w:t>
      </w:r>
    </w:p>
    <w:p w:rsidR="00B0312B" w:rsidRPr="001D417D" w:rsidRDefault="00B0312B" w:rsidP="000B280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иная информацию о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Школе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0312B" w:rsidRPr="001D417D" w:rsidRDefault="00B0312B" w:rsidP="00B0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Визуальное оформление госпаблика Школы включает:</w:t>
      </w:r>
    </w:p>
    <w:p w:rsidR="00B0312B" w:rsidRPr="001D417D" w:rsidRDefault="00B0312B" w:rsidP="000B280D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аватар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— основное изображение страницы, выполняющее функции визуальной идентификации;</w:t>
      </w:r>
    </w:p>
    <w:p w:rsidR="00B0312B" w:rsidRPr="001D417D" w:rsidRDefault="00B0312B" w:rsidP="000B280D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обложку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— широкоформатное изображение, размещаемое над основной информацией официальной страницы;</w:t>
      </w:r>
    </w:p>
    <w:p w:rsidR="00B0312B" w:rsidRPr="001D417D" w:rsidRDefault="00B0312B" w:rsidP="000B280D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описание страницы, которое содержит основную информацию о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B0312B" w:rsidRPr="001D417D" w:rsidRDefault="00B0312B" w:rsidP="000B280D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меню страницы со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ссылками, описаниями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графическими изображениями для удобства навигации пользователей.</w:t>
      </w:r>
    </w:p>
    <w:p w:rsidR="00B0312B" w:rsidRPr="001D417D" w:rsidRDefault="00B0312B" w:rsidP="00B0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Меню официальной страницы содержит три типа ссылок:</w:t>
      </w:r>
    </w:p>
    <w:p w:rsidR="00B0312B" w:rsidRPr="001D417D" w:rsidRDefault="00B0312B" w:rsidP="000B280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электронную форму Платформы обратной связи (ПОС) для подачи пользователями сообщений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обращений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обложку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—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первом пункте меню;</w:t>
      </w:r>
    </w:p>
    <w:p w:rsidR="00B0312B" w:rsidRPr="001D417D" w:rsidRDefault="00B0312B" w:rsidP="000B280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электронную форму ПОС для выявления мнения пользователей,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том числе путем опросов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голосований,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обложку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— во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втором пункте меню;</w:t>
      </w:r>
    </w:p>
    <w:p w:rsidR="00B0312B" w:rsidRPr="001D417D" w:rsidRDefault="00B0312B" w:rsidP="000B280D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lastRenderedPageBreak/>
        <w:t>ключевые тематические разделы официальной страницы, содержащие информацию о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B0312B" w:rsidRPr="001D417D" w:rsidRDefault="00B0312B" w:rsidP="00B0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Ответственный за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госпаблик ежеквартально проводит опросы пользователей социальной сети по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темам удовлетворенности контентом госпаблика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работой Школы. Анализ опросов показал, что к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B280D">
        <w:rPr>
          <w:rFonts w:ascii="Times New Roman" w:eastAsia="Times New Roman" w:hAnsi="Times New Roman" w:cs="Times New Roman"/>
          <w:sz w:val="24"/>
          <w:szCs w:val="24"/>
        </w:rPr>
        <w:t>концу 2024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 xml:space="preserve"> года удовлетворенность родителей работой Школы увеличилась на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B280D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%, обучающихся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— на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16%.</w:t>
      </w:r>
    </w:p>
    <w:p w:rsidR="00B0312B" w:rsidRPr="001D417D" w:rsidRDefault="00B0312B" w:rsidP="00B0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B0312B" w:rsidRPr="001D417D" w:rsidRDefault="00B0312B" w:rsidP="00B0312B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VIII. 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Оценка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материально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-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технической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базы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Материально</w:t>
      </w:r>
      <w:r w:rsidRPr="001D417D">
        <w:rPr>
          <w:rFonts w:ascii="Cambria" w:eastAsia="Calibri" w:hAnsi="Times New Roman" w:cs="Times New Roman"/>
          <w:sz w:val="24"/>
          <w:szCs w:val="24"/>
        </w:rPr>
        <w:t>-</w:t>
      </w:r>
      <w:r w:rsidRPr="001D417D">
        <w:rPr>
          <w:rFonts w:ascii="Cambria" w:eastAsia="Calibri" w:hAnsi="Times New Roman" w:cs="Times New Roman"/>
          <w:sz w:val="24"/>
          <w:szCs w:val="24"/>
        </w:rPr>
        <w:t>техническое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обеспечение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Школы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позволяет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реализовывать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полной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мере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образовательные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программы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.  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КАБИНЕТЫ</w:t>
      </w:r>
      <w:r w:rsidRPr="001D417D">
        <w:rPr>
          <w:rFonts w:ascii="Cambria" w:eastAsia="Calibri" w:hAnsi="Times New Roman" w:cs="Times New Roman"/>
          <w:sz w:val="24"/>
          <w:szCs w:val="24"/>
        </w:rPr>
        <w:t>:</w:t>
      </w:r>
    </w:p>
    <w:p w:rsidR="00B735FD" w:rsidRPr="001D417D" w:rsidRDefault="00B735FD" w:rsidP="000B280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лаборатория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физике</w:t>
      </w:r>
      <w:r w:rsidRPr="001D417D">
        <w:rPr>
          <w:rFonts w:ascii="Cambria" w:eastAsia="Calibri" w:hAnsi="Times New Roman" w:cs="Times New Roman"/>
          <w:sz w:val="24"/>
          <w:szCs w:val="24"/>
        </w:rPr>
        <w:t>;</w:t>
      </w:r>
    </w:p>
    <w:p w:rsidR="00B735FD" w:rsidRPr="001D417D" w:rsidRDefault="00B735FD" w:rsidP="000B280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лаборатория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химии</w:t>
      </w:r>
      <w:r w:rsidRPr="001D417D">
        <w:rPr>
          <w:rFonts w:ascii="Cambria" w:eastAsia="Calibri" w:hAnsi="Times New Roman" w:cs="Times New Roman"/>
          <w:sz w:val="24"/>
          <w:szCs w:val="24"/>
        </w:rPr>
        <w:t>;</w:t>
      </w:r>
    </w:p>
    <w:p w:rsidR="00B735FD" w:rsidRPr="001D417D" w:rsidRDefault="00B735FD" w:rsidP="000B280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лаборатория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биологии</w:t>
      </w:r>
      <w:r w:rsidRPr="001D417D">
        <w:rPr>
          <w:rFonts w:ascii="Cambria" w:eastAsia="Calibri" w:hAnsi="Times New Roman" w:cs="Times New Roman"/>
          <w:sz w:val="24"/>
          <w:szCs w:val="24"/>
        </w:rPr>
        <w:t>;</w:t>
      </w:r>
    </w:p>
    <w:p w:rsidR="00B735FD" w:rsidRPr="001D417D" w:rsidRDefault="00B735FD" w:rsidP="000B280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один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компьютерный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класс</w:t>
      </w:r>
      <w:r w:rsidRPr="001D417D">
        <w:rPr>
          <w:rFonts w:ascii="Cambria" w:eastAsia="Calibri" w:hAnsi="Times New Roman" w:cs="Times New Roman"/>
          <w:sz w:val="24"/>
          <w:szCs w:val="24"/>
        </w:rPr>
        <w:t>;</w:t>
      </w:r>
    </w:p>
    <w:p w:rsidR="00B735FD" w:rsidRPr="001D417D" w:rsidRDefault="00B735FD" w:rsidP="000B280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кабинет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="000B280D">
        <w:rPr>
          <w:rFonts w:ascii="Cambria" w:eastAsia="Calibri" w:hAnsi="Times New Roman" w:cs="Times New Roman"/>
          <w:sz w:val="24"/>
          <w:szCs w:val="24"/>
        </w:rPr>
        <w:t>ОБЗР</w:t>
      </w:r>
      <w:r w:rsidRPr="001D417D">
        <w:rPr>
          <w:rFonts w:ascii="Cambria" w:eastAsia="Calibri" w:hAnsi="Times New Roman" w:cs="Times New Roman"/>
          <w:sz w:val="24"/>
          <w:szCs w:val="24"/>
        </w:rPr>
        <w:t>;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На втором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этаже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здания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оборудованы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учебные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кабинеты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библиотека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актовый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зал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. </w:t>
      </w:r>
      <w:r w:rsidRPr="001D417D">
        <w:rPr>
          <w:rFonts w:ascii="Cambria" w:eastAsia="Calibri" w:hAnsi="Times New Roman" w:cs="Times New Roman"/>
          <w:sz w:val="24"/>
          <w:szCs w:val="24"/>
        </w:rPr>
        <w:t>На первом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этаже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оборудованы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: </w:t>
      </w:r>
      <w:r w:rsidRPr="001D417D">
        <w:rPr>
          <w:rFonts w:ascii="Cambria" w:eastAsia="Calibri" w:hAnsi="Times New Roman" w:cs="Times New Roman"/>
          <w:sz w:val="24"/>
          <w:szCs w:val="24"/>
        </w:rPr>
        <w:t>столовая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учебные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кабинеты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 спортивный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зал</w:t>
      </w:r>
      <w:r w:rsidRPr="001D417D">
        <w:rPr>
          <w:rFonts w:ascii="Cambria" w:eastAsia="Calibri" w:hAnsi="Times New Roman" w:cs="Times New Roman"/>
          <w:sz w:val="24"/>
          <w:szCs w:val="24"/>
        </w:rPr>
        <w:t>.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Асфальтированная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площадка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для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игр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на территории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школы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. </w:t>
      </w:r>
      <w:r w:rsidRPr="001D417D">
        <w:rPr>
          <w:rFonts w:ascii="Cambria" w:eastAsia="Calibri" w:hAnsi="Times New Roman" w:cs="Times New Roman"/>
          <w:sz w:val="24"/>
          <w:szCs w:val="24"/>
        </w:rPr>
        <w:t>Есть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футбольная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площадка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. </w:t>
      </w:r>
      <w:r w:rsidRPr="001D417D">
        <w:rPr>
          <w:rFonts w:ascii="Cambria" w:eastAsia="Calibri" w:hAnsi="Times New Roman" w:cs="Times New Roman"/>
          <w:sz w:val="24"/>
          <w:szCs w:val="24"/>
        </w:rPr>
        <w:t>В результате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самообследования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сравнили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оснащения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Школы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 Перечнем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средств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обучения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 воспитания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утвержденным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приказом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Минпросвещения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от 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23.08.2021 </w:t>
      </w:r>
      <w:r w:rsidRPr="001D417D">
        <w:rPr>
          <w:rFonts w:ascii="Cambria" w:eastAsia="Calibri" w:hAnsi="Times New Roman" w:cs="Times New Roman"/>
          <w:sz w:val="24"/>
          <w:szCs w:val="24"/>
        </w:rPr>
        <w:t>№ 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590. </w:t>
      </w:r>
      <w:r w:rsidRPr="001D417D">
        <w:rPr>
          <w:rFonts w:ascii="Cambria" w:eastAsia="Calibri" w:hAnsi="Times New Roman" w:cs="Times New Roman"/>
          <w:sz w:val="24"/>
          <w:szCs w:val="24"/>
        </w:rPr>
        <w:t>По итогам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сравнения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можно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прийти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 выводу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что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Школе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необходимо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закупить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 установить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следующее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оборудование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инвентарь</w:t>
      </w:r>
      <w:r w:rsidRPr="001D417D">
        <w:rPr>
          <w:rFonts w:ascii="Cambria" w:eastAsia="Calibri" w:hAnsi="Times New Roman" w:cs="Times New Roman"/>
          <w:sz w:val="24"/>
          <w:szCs w:val="24"/>
        </w:rPr>
        <w:t>:</w:t>
      </w:r>
    </w:p>
    <w:p w:rsidR="00B735FD" w:rsidRPr="001D417D" w:rsidRDefault="00B735FD" w:rsidP="000B280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в рекреациях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: </w:t>
      </w:r>
      <w:r w:rsidRPr="001D417D">
        <w:rPr>
          <w:rFonts w:ascii="Cambria" w:eastAsia="Calibri" w:hAnsi="Times New Roman" w:cs="Times New Roman"/>
          <w:sz w:val="24"/>
          <w:szCs w:val="24"/>
        </w:rPr>
        <w:t>стол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модульный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регулируемый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высоте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стул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ученический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регулируемый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высоте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интерактивную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стойку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со встроенным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планшетом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ЖК</w:t>
      </w:r>
      <w:r w:rsidRPr="001D417D">
        <w:rPr>
          <w:rFonts w:ascii="Cambria" w:eastAsia="Calibri" w:hAnsi="Times New Roman" w:cs="Times New Roman"/>
          <w:sz w:val="24"/>
          <w:szCs w:val="24"/>
        </w:rPr>
        <w:t>-</w:t>
      </w:r>
      <w:r w:rsidRPr="001D417D">
        <w:rPr>
          <w:rFonts w:ascii="Cambria" w:eastAsia="Calibri" w:hAnsi="Times New Roman" w:cs="Times New Roman"/>
          <w:sz w:val="24"/>
          <w:szCs w:val="24"/>
        </w:rPr>
        <w:t>панель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 медиаплеером</w:t>
      </w:r>
      <w:r w:rsidRPr="001D417D">
        <w:rPr>
          <w:rFonts w:ascii="Cambria" w:eastAsia="Calibri" w:hAnsi="Times New Roman" w:cs="Times New Roman"/>
          <w:sz w:val="24"/>
          <w:szCs w:val="24"/>
        </w:rPr>
        <w:t>;</w:t>
      </w:r>
    </w:p>
    <w:p w:rsidR="00B735FD" w:rsidRPr="001D417D" w:rsidRDefault="00B735FD" w:rsidP="000B280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в спортзале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: </w:t>
      </w:r>
      <w:r w:rsidRPr="001D417D">
        <w:rPr>
          <w:rFonts w:ascii="Cambria" w:eastAsia="Calibri" w:hAnsi="Times New Roman" w:cs="Times New Roman"/>
          <w:sz w:val="24"/>
          <w:szCs w:val="24"/>
        </w:rPr>
        <w:t>скакалки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мяч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набивной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(</w:t>
      </w:r>
      <w:r w:rsidRPr="001D417D">
        <w:rPr>
          <w:rFonts w:ascii="Cambria" w:eastAsia="Calibri" w:hAnsi="Times New Roman" w:cs="Times New Roman"/>
          <w:sz w:val="24"/>
          <w:szCs w:val="24"/>
        </w:rPr>
        <w:t>медбол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), </w:t>
      </w:r>
      <w:r w:rsidRPr="001D417D">
        <w:rPr>
          <w:rFonts w:ascii="Cambria" w:eastAsia="Calibri" w:hAnsi="Times New Roman" w:cs="Times New Roman"/>
          <w:sz w:val="24"/>
          <w:szCs w:val="24"/>
        </w:rPr>
        <w:t>степ</w:t>
      </w:r>
      <w:r w:rsidRPr="001D417D">
        <w:rPr>
          <w:rFonts w:ascii="Cambria" w:eastAsia="Calibri" w:hAnsi="Times New Roman" w:cs="Times New Roman"/>
          <w:sz w:val="24"/>
          <w:szCs w:val="24"/>
        </w:rPr>
        <w:t>-</w:t>
      </w:r>
      <w:r w:rsidRPr="001D417D">
        <w:rPr>
          <w:rFonts w:ascii="Cambria" w:eastAsia="Calibri" w:hAnsi="Times New Roman" w:cs="Times New Roman"/>
          <w:sz w:val="24"/>
          <w:szCs w:val="24"/>
        </w:rPr>
        <w:t>платформы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снаряды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для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функционального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тренинга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дуги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для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подлезания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коврики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гимнастические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палки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гимнастические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утяжеленные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(</w:t>
      </w:r>
      <w:r w:rsidRPr="001D417D">
        <w:rPr>
          <w:rFonts w:ascii="Cambria" w:eastAsia="Calibri" w:hAnsi="Times New Roman" w:cs="Times New Roman"/>
          <w:sz w:val="24"/>
          <w:szCs w:val="24"/>
        </w:rPr>
        <w:t>бодибары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), </w:t>
      </w:r>
      <w:r w:rsidRPr="001D417D">
        <w:rPr>
          <w:rFonts w:ascii="Cambria" w:eastAsia="Calibri" w:hAnsi="Times New Roman" w:cs="Times New Roman"/>
          <w:sz w:val="24"/>
          <w:szCs w:val="24"/>
        </w:rPr>
        <w:t>стойку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для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бодибаров</w:t>
      </w:r>
      <w:r w:rsidRPr="001D417D">
        <w:rPr>
          <w:rFonts w:ascii="Cambria" w:eastAsia="Calibri" w:hAnsi="Times New Roman" w:cs="Times New Roman"/>
          <w:sz w:val="24"/>
          <w:szCs w:val="24"/>
        </w:rPr>
        <w:t>;</w:t>
      </w:r>
    </w:p>
    <w:p w:rsidR="00B735FD" w:rsidRPr="001D417D" w:rsidRDefault="00B735FD" w:rsidP="000B280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в кабинете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химии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: </w:t>
      </w:r>
      <w:r w:rsidRPr="001D417D">
        <w:rPr>
          <w:rFonts w:ascii="Cambria" w:eastAsia="Calibri" w:hAnsi="Times New Roman" w:cs="Times New Roman"/>
          <w:sz w:val="24"/>
          <w:szCs w:val="24"/>
        </w:rPr>
        <w:t>флипчарт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 магнитно</w:t>
      </w:r>
      <w:r w:rsidRPr="001D417D">
        <w:rPr>
          <w:rFonts w:ascii="Cambria" w:eastAsia="Calibri" w:hAnsi="Times New Roman" w:cs="Times New Roman"/>
          <w:sz w:val="24"/>
          <w:szCs w:val="24"/>
        </w:rPr>
        <w:t>-</w:t>
      </w:r>
      <w:r w:rsidRPr="001D417D">
        <w:rPr>
          <w:rFonts w:ascii="Cambria" w:eastAsia="Calibri" w:hAnsi="Times New Roman" w:cs="Times New Roman"/>
          <w:sz w:val="24"/>
          <w:szCs w:val="24"/>
        </w:rPr>
        <w:t>маркерной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доской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весы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электронные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 </w:t>
      </w:r>
      <w:r w:rsidRPr="001D417D">
        <w:rPr>
          <w:rFonts w:ascii="Cambria" w:eastAsia="Calibri" w:hAnsi="Times New Roman" w:cs="Times New Roman"/>
          <w:sz w:val="24"/>
          <w:szCs w:val="24"/>
        </w:rPr>
        <w:t>USB-</w:t>
      </w:r>
      <w:r w:rsidRPr="001D417D">
        <w:rPr>
          <w:rFonts w:ascii="Cambria" w:eastAsia="Calibri" w:hAnsi="Times New Roman" w:cs="Times New Roman"/>
          <w:sz w:val="24"/>
          <w:szCs w:val="24"/>
        </w:rPr>
        <w:t>переходником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центрифугу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демонстрационную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прибор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для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иллюстрации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зависимости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скорости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химических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реакций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от условий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окружающей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среды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набор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для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электролиза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демонстрационный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прибор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для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опытов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химии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 электрическим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током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(</w:t>
      </w:r>
      <w:r w:rsidRPr="001D417D">
        <w:rPr>
          <w:rFonts w:ascii="Cambria" w:eastAsia="Calibri" w:hAnsi="Times New Roman" w:cs="Times New Roman"/>
          <w:sz w:val="24"/>
          <w:szCs w:val="24"/>
        </w:rPr>
        <w:t>лабораторный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), </w:t>
      </w:r>
      <w:r w:rsidRPr="001D417D">
        <w:rPr>
          <w:rFonts w:ascii="Cambria" w:eastAsia="Calibri" w:hAnsi="Times New Roman" w:cs="Times New Roman"/>
          <w:sz w:val="24"/>
          <w:szCs w:val="24"/>
        </w:rPr>
        <w:t>прибор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для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окисления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спирта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над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медным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катализатором</w:t>
      </w:r>
      <w:r w:rsidRPr="001D417D">
        <w:rPr>
          <w:rFonts w:ascii="Cambria" w:eastAsia="Calibri" w:hAnsi="Times New Roman" w:cs="Times New Roman"/>
          <w:sz w:val="24"/>
          <w:szCs w:val="24"/>
        </w:rPr>
        <w:t>.</w:t>
      </w:r>
    </w:p>
    <w:p w:rsidR="00B735FD" w:rsidRPr="001D417D" w:rsidRDefault="00B735FD" w:rsidP="00B735FD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IX.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Оценка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функционирования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внутренней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системы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оценки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качества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образования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В Школе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утверждено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Положение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 внутренней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системе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оценки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качества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образования</w:t>
      </w:r>
      <w:r w:rsidR="00205D01"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от </w:t>
      </w:r>
      <w:r w:rsidR="00205D01" w:rsidRPr="001D417D">
        <w:rPr>
          <w:rFonts w:ascii="Cambria" w:eastAsia="Calibri" w:hAnsi="Times New Roman" w:cs="Times New Roman"/>
          <w:sz w:val="24"/>
          <w:szCs w:val="24"/>
        </w:rPr>
        <w:t>31.05.2022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. </w:t>
      </w:r>
      <w:r w:rsidRPr="001D417D">
        <w:rPr>
          <w:rFonts w:ascii="Cambria" w:eastAsia="Calibri" w:hAnsi="Times New Roman" w:cs="Times New Roman"/>
          <w:sz w:val="24"/>
          <w:szCs w:val="24"/>
        </w:rPr>
        <w:t>По итогам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оценки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качества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</w:t>
      </w:r>
      <w:r w:rsidR="000B280D">
        <w:rPr>
          <w:rFonts w:ascii="Cambria" w:eastAsia="Calibri" w:hAnsi="Times New Roman" w:cs="Times New Roman"/>
          <w:sz w:val="24"/>
          <w:szCs w:val="24"/>
        </w:rPr>
        <w:t>2024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году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выявлено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что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lastRenderedPageBreak/>
        <w:t>уровень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метапредметных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результатов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соответствуют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среднему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уровню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сформированность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личностных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результатов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хорошая</w:t>
      </w:r>
      <w:r w:rsidRPr="001D417D">
        <w:rPr>
          <w:rFonts w:ascii="Cambria" w:eastAsia="Calibri" w:hAnsi="Times New Roman" w:cs="Times New Roman"/>
          <w:sz w:val="24"/>
          <w:szCs w:val="24"/>
        </w:rPr>
        <w:t>.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По результатам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анкетирования</w:t>
      </w:r>
      <w:r w:rsidR="000B280D">
        <w:rPr>
          <w:rFonts w:ascii="Cambria" w:eastAsia="Calibri" w:hAnsi="Times New Roman" w:cs="Times New Roman"/>
          <w:sz w:val="24"/>
          <w:szCs w:val="24"/>
        </w:rPr>
        <w:t xml:space="preserve"> 2024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года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выявлено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что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количество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родителей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которые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удовлетворены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общим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качеством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образования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в Школе —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90</w:t>
      </w:r>
      <w:r w:rsidRPr="001D417D">
        <w:rPr>
          <w:rFonts w:ascii="Cambria" w:eastAsia="Calibri" w:hAnsi="Times New Roman" w:cs="Times New Roman"/>
          <w:sz w:val="24"/>
          <w:szCs w:val="24"/>
        </w:rPr>
        <w:t> процентов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количество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обучающихся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, </w:t>
      </w:r>
      <w:r w:rsidRPr="001D417D">
        <w:rPr>
          <w:rFonts w:ascii="Cambria" w:eastAsia="Calibri" w:hAnsi="Times New Roman" w:cs="Times New Roman"/>
          <w:sz w:val="24"/>
          <w:szCs w:val="24"/>
        </w:rPr>
        <w:t>удовлетворенных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образовательным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процессом —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90</w:t>
      </w:r>
      <w:r w:rsidRPr="001D417D">
        <w:rPr>
          <w:rFonts w:ascii="Cambria" w:eastAsia="Calibri" w:hAnsi="Times New Roman" w:cs="Times New Roman"/>
          <w:sz w:val="24"/>
          <w:szCs w:val="24"/>
        </w:rPr>
        <w:t> процентов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. 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Cambria" w:cs="Times New Roman"/>
        </w:rPr>
      </w:pPr>
    </w:p>
    <w:p w:rsidR="00B735FD" w:rsidRPr="001D417D" w:rsidRDefault="00B735FD" w:rsidP="00B735FD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jc w:val="center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Результаты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анализа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показателей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деятельности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b/>
          <w:bCs/>
          <w:sz w:val="24"/>
          <w:szCs w:val="24"/>
        </w:rPr>
        <w:t>организации</w:t>
      </w:r>
    </w:p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  <w:r w:rsidRPr="001D417D">
        <w:rPr>
          <w:rFonts w:ascii="Cambria" w:eastAsia="Calibri" w:hAnsi="Times New Roman" w:cs="Times New Roman"/>
          <w:sz w:val="24"/>
          <w:szCs w:val="24"/>
        </w:rPr>
        <w:t>Данные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приведены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по состоянию</w:t>
      </w:r>
      <w:r w:rsidRPr="001D417D">
        <w:rPr>
          <w:rFonts w:ascii="Cambria" w:eastAsia="Calibri" w:hAnsi="Times New Roman" w:cs="Times New Roman"/>
          <w:sz w:val="24"/>
          <w:szCs w:val="24"/>
        </w:rPr>
        <w:t xml:space="preserve"> </w:t>
      </w:r>
      <w:r w:rsidRPr="001D417D">
        <w:rPr>
          <w:rFonts w:ascii="Cambria" w:eastAsia="Calibri" w:hAnsi="Times New Roman" w:cs="Times New Roman"/>
          <w:sz w:val="24"/>
          <w:szCs w:val="24"/>
        </w:rPr>
        <w:t>на </w:t>
      </w:r>
      <w:r w:rsidRPr="001D417D">
        <w:rPr>
          <w:rFonts w:ascii="Cambria" w:eastAsia="Calibri" w:hAnsi="Times New Roman" w:cs="Times New Roman"/>
          <w:sz w:val="24"/>
          <w:szCs w:val="24"/>
        </w:rPr>
        <w:t>30</w:t>
      </w:r>
      <w:r w:rsidRPr="001D417D">
        <w:rPr>
          <w:rFonts w:ascii="Cambria" w:eastAsia="Calibri" w:hAnsi="Times New Roman" w:cs="Times New Roman"/>
          <w:sz w:val="24"/>
          <w:szCs w:val="24"/>
        </w:rPr>
        <w:t> декабря</w:t>
      </w:r>
      <w:r w:rsidR="000B280D">
        <w:rPr>
          <w:rFonts w:ascii="Cambria" w:eastAsia="Calibri" w:hAnsi="Times New Roman" w:cs="Times New Roman"/>
          <w:sz w:val="24"/>
          <w:szCs w:val="24"/>
        </w:rPr>
        <w:t xml:space="preserve"> 2024</w:t>
      </w:r>
      <w:r w:rsidRPr="001D417D">
        <w:rPr>
          <w:rFonts w:ascii="Cambria" w:eastAsia="Calibri" w:hAnsi="Times New Roman" w:cs="Times New Roman"/>
          <w:sz w:val="24"/>
          <w:szCs w:val="24"/>
        </w:rPr>
        <w:t> года</w:t>
      </w:r>
      <w:r w:rsidRPr="001D417D">
        <w:rPr>
          <w:rFonts w:ascii="Cambria" w:eastAsia="Calibri" w:hAnsi="Times New Roman" w:cs="Times New Roman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55"/>
        <w:gridCol w:w="1468"/>
        <w:gridCol w:w="1433"/>
      </w:tblGrid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t>Единица</w:t>
            </w: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B735FD" w:rsidRPr="001D417D" w:rsidTr="00F859C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Общая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0B280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учащихся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 образовательной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программе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начального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общего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0B280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учащихся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 образовательной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программе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основного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общего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0B280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учащихся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успевающих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 «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4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 «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 результатам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промежуточной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аттестации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ED7C1B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16 (22</w:t>
            </w:r>
            <w:r w:rsidR="00B735FD" w:rsidRPr="001D417D">
              <w:rPr>
                <w:rFonts w:ascii="Cambria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Средний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балл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ГИА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выпускников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9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класса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 русскому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141A08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3.55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Средний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балл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ГИА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выпускников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9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класса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 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</w:t>
            </w:r>
            <w:r w:rsidR="00141A08" w:rsidRPr="001D417D">
              <w:rPr>
                <w:rFonts w:ascii="Cambria" w:eastAsia="Calibri" w:hAnsi="Times New Roman" w:cs="Times New Roman"/>
                <w:sz w:val="24"/>
                <w:szCs w:val="24"/>
              </w:rPr>
              <w:t>.45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выпускников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9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класса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которые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получили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неудовлетворительные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результаты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 ГИА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 русскому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языку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выпускников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9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выпускников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9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класса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которые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получили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неудовлетворительные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результаты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 ГИА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 математике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выпускников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9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lastRenderedPageBreak/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выпускников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9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класса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которые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 получили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аттестаты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выпускников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9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выпускников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9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класса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которые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получили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аттестаты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 отличием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выпускников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9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учащихся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которые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принимали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участие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олимпиадах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смотрах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конкурсах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15 (17,8%)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учащихся —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победителей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 призеров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олимпиад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смотров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конкурсов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обучающихся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том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</w:tr>
      <w:tr w:rsidR="00B735FD" w:rsidRPr="001D417D" w:rsidTr="00F859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регионального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7914B1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</w:t>
            </w:r>
            <w:r w:rsidR="00B735FD" w:rsidRPr="001D417D">
              <w:rPr>
                <w:rFonts w:ascii="Cambria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федерального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международного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учащихся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 программам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 углубленным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изучением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отдельных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учебных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предметов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учащихся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 программам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профильного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обучения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учащихся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 программам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 применением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дистанционных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образовательных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технологий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электронного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обучения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учащихся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рамках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сетевой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формы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реализации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образовательных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программ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Общая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педработников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том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количество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педработников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</w:p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</w:p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</w:p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B735FD" w:rsidRPr="001D417D" w:rsidTr="00F859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lastRenderedPageBreak/>
              <w:t>— высшим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педагогическим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Cambria" w:cs="Times New Roman"/>
              </w:rPr>
              <w:t>9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средним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профессиональным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4044A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Cambria" w:cs="Times New Roman"/>
              </w:rPr>
              <w:t>3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средним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профессиональным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педагогическим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образованием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4044A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Cambria" w:cs="Times New Roman"/>
              </w:rPr>
              <w:t>3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педработников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 квалификационной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категорией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таких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работников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том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</w:tr>
      <w:tr w:rsidR="00B735FD" w:rsidRPr="001D417D" w:rsidTr="00F859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педработников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таких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работников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 педагогическим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стажем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</w:tr>
      <w:tr w:rsidR="00B735FD" w:rsidRPr="001D417D" w:rsidTr="00F859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до 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6 (37,5%)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больше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30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4044A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 (18</w:t>
            </w:r>
            <w:r w:rsidR="00B735FD" w:rsidRPr="001D417D">
              <w:rPr>
                <w:rFonts w:ascii="Cambria" w:eastAsia="Calibri" w:hAnsi="Times New Roman" w:cs="Times New Roman"/>
                <w:sz w:val="24"/>
                <w:szCs w:val="24"/>
              </w:rPr>
              <w:t>,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7</w:t>
            </w:r>
            <w:r w:rsidR="00B735FD" w:rsidRPr="001D417D">
              <w:rPr>
                <w:rFonts w:ascii="Cambria" w:eastAsia="Calibri" w:hAnsi="Times New Roman" w:cs="Times New Roman"/>
                <w:sz w:val="24"/>
                <w:szCs w:val="24"/>
              </w:rPr>
              <w:t>5%)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педработников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таких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работников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возрасте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</w:tr>
      <w:tr w:rsidR="00B735FD" w:rsidRPr="001D417D" w:rsidTr="00F859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до 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30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6 (37,5%)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от 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55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4044A6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4 (25</w:t>
            </w:r>
            <w:r w:rsidR="00B735FD" w:rsidRPr="001D417D">
              <w:rPr>
                <w:rFonts w:ascii="Cambria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педагогических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 административно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хозяйственных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работников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которые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за последние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5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лет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прошли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повышение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квалификации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профессиональную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переподготовку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таких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16 (100%)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педагогических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 административно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хозяйственных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работников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которые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прошли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повышение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квалификации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 применению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образовательном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процессе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ФГОС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таких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16 (100%)</w:t>
            </w:r>
          </w:p>
        </w:tc>
      </w:tr>
      <w:tr w:rsidR="00B735FD" w:rsidRPr="001D417D" w:rsidTr="00F859C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Количество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компьютеров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расчете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 одного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0,175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lastRenderedPageBreak/>
              <w:t>Количество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экземпляров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учебной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 учебно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-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методической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литературы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количества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единиц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библиотечного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фонда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расчете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 одного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Наличие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школе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системы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электронного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/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Наличие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школе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читального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зала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библиотеки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том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наличие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ней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/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B735FD" w:rsidRPr="001D417D" w:rsidTr="00F859C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рабочих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мест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для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работы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 компьютере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или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средств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сканирования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 распознавания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выхода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интернет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 библиотечных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— системы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контроля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распечатки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ind w:right="75"/>
              <w:rPr>
                <w:rFonts w:ascii="Cambria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удельный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вес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)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обучающихся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которые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могут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пользоваться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широкополосным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интернетом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не менее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2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Мб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/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с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,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от общей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численности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человек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(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процент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92 (100%)</w:t>
            </w:r>
          </w:p>
        </w:tc>
      </w:tr>
      <w:tr w:rsidR="00B735FD" w:rsidRPr="001D417D" w:rsidTr="00F859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Общая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площадь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помещений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для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образовательного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процесса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в расчете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на одного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 xml:space="preserve"> 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кв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.</w:t>
            </w: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5FD" w:rsidRPr="001D417D" w:rsidRDefault="00B735FD" w:rsidP="00F859C6">
            <w:pPr>
              <w:spacing w:after="200" w:line="252" w:lineRule="auto"/>
              <w:rPr>
                <w:rFonts w:ascii="Cambria" w:eastAsia="Calibri" w:hAnsi="Times New Roman" w:cs="Times New Roman"/>
                <w:sz w:val="24"/>
                <w:szCs w:val="24"/>
              </w:rPr>
            </w:pPr>
            <w:r w:rsidRPr="001D417D">
              <w:rPr>
                <w:rFonts w:ascii="Cambria" w:eastAsia="Calibri" w:hAnsi="Times New Roman" w:cs="Times New Roman"/>
                <w:sz w:val="24"/>
                <w:szCs w:val="24"/>
              </w:rPr>
              <w:t>44,5</w:t>
            </w:r>
          </w:p>
          <w:p w:rsidR="00B656FA" w:rsidRPr="001D417D" w:rsidRDefault="00B656FA" w:rsidP="00F859C6">
            <w:pPr>
              <w:spacing w:after="200" w:line="252" w:lineRule="auto"/>
              <w:rPr>
                <w:rFonts w:ascii="Cambria" w:eastAsia="Calibri" w:hAnsi="Cambria" w:cs="Times New Roman"/>
              </w:rPr>
            </w:pPr>
          </w:p>
        </w:tc>
      </w:tr>
    </w:tbl>
    <w:p w:rsidR="00B735FD" w:rsidRPr="001D417D" w:rsidRDefault="00B735F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7F422D" w:rsidRPr="001D417D" w:rsidRDefault="007F422D" w:rsidP="007F4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Анализ показателей указывает на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то, что Школа имеет достаточную инфраструктуру, которая соответствует требованиям СП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2.4.3648-20 «Санитарно-эпидемиологические требования к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организациям воспитания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обучения, отдыха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оздоровления детей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молодежи» и позволяет реализовывать образовательные программы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полном объеме в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ФГОС общего образования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ФОП НОО и ООО.</w:t>
      </w:r>
    </w:p>
    <w:p w:rsidR="007F422D" w:rsidRPr="001D417D" w:rsidRDefault="007F422D" w:rsidP="007F4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17D">
        <w:rPr>
          <w:rFonts w:ascii="Times New Roman" w:eastAsia="Times New Roman" w:hAnsi="Times New Roman" w:cs="Times New Roman"/>
          <w:sz w:val="24"/>
          <w:szCs w:val="24"/>
        </w:rPr>
        <w:t>Школа укомплектована достаточным количеством педагогических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иных работников, которые имеют высокую квалификацию и</w:t>
      </w:r>
      <w:r w:rsidRPr="001D417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D417D">
        <w:rPr>
          <w:rFonts w:ascii="Times New Roman" w:eastAsia="Times New Roman" w:hAnsi="Times New Roman" w:cs="Times New Roman"/>
          <w:sz w:val="24"/>
          <w:szCs w:val="24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7F422D" w:rsidRPr="001D417D" w:rsidRDefault="007F422D" w:rsidP="00B735FD">
      <w:pPr>
        <w:spacing w:after="200" w:line="252" w:lineRule="auto"/>
        <w:rPr>
          <w:rFonts w:ascii="Cambria" w:eastAsia="Calibri" w:hAnsi="Times New Roman" w:cs="Times New Roman"/>
          <w:sz w:val="24"/>
          <w:szCs w:val="24"/>
        </w:rPr>
      </w:pPr>
    </w:p>
    <w:p w:rsidR="00B735FD" w:rsidRPr="001D417D" w:rsidRDefault="00B735FD" w:rsidP="00B735FD">
      <w:pPr>
        <w:spacing w:after="200" w:line="252" w:lineRule="auto"/>
        <w:rPr>
          <w:rFonts w:ascii="Cambria" w:eastAsia="Calibri" w:hAnsi="Cambria" w:cs="Times New Roman"/>
          <w:b/>
        </w:rPr>
      </w:pPr>
    </w:p>
    <w:p w:rsidR="00B735FD" w:rsidRPr="001D417D" w:rsidRDefault="00B735FD" w:rsidP="00B735FD"/>
    <w:p w:rsidR="00B735FD" w:rsidRPr="001D417D" w:rsidRDefault="00B735FD" w:rsidP="00B735FD"/>
    <w:p w:rsidR="007E2105" w:rsidRPr="001D417D" w:rsidRDefault="007E2105" w:rsidP="007E2105">
      <w:pPr>
        <w:spacing w:after="200" w:line="252" w:lineRule="auto"/>
        <w:jc w:val="center"/>
        <w:rPr>
          <w:rFonts w:ascii="Cambria" w:eastAsia="Calibri" w:hAnsi="Times New Roman" w:cs="Times New Roman"/>
          <w:b/>
          <w:bCs/>
          <w:sz w:val="24"/>
          <w:szCs w:val="24"/>
        </w:rPr>
      </w:pPr>
    </w:p>
    <w:sectPr w:rsidR="007E2105" w:rsidRPr="001D417D" w:rsidSect="00D53E75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E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47A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7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05A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B22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83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97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678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467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420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103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C2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23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83B58"/>
    <w:multiLevelType w:val="hybridMultilevel"/>
    <w:tmpl w:val="30EC3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C22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C273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0573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9"/>
  </w:num>
  <w:num w:numId="5">
    <w:abstractNumId w:val="12"/>
  </w:num>
  <w:num w:numId="6">
    <w:abstractNumId w:val="14"/>
  </w:num>
  <w:num w:numId="7">
    <w:abstractNumId w:val="13"/>
  </w:num>
  <w:num w:numId="8">
    <w:abstractNumId w:val="11"/>
  </w:num>
  <w:num w:numId="9">
    <w:abstractNumId w:val="8"/>
  </w:num>
  <w:num w:numId="10">
    <w:abstractNumId w:val="6"/>
  </w:num>
  <w:num w:numId="11">
    <w:abstractNumId w:val="1"/>
  </w:num>
  <w:num w:numId="12">
    <w:abstractNumId w:val="0"/>
  </w:num>
  <w:num w:numId="13">
    <w:abstractNumId w:val="4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51"/>
    <w:rsid w:val="00030E10"/>
    <w:rsid w:val="000725D2"/>
    <w:rsid w:val="000962B3"/>
    <w:rsid w:val="000B280D"/>
    <w:rsid w:val="000B2BC6"/>
    <w:rsid w:val="00102A14"/>
    <w:rsid w:val="00124912"/>
    <w:rsid w:val="00141A08"/>
    <w:rsid w:val="001809FF"/>
    <w:rsid w:val="00185F12"/>
    <w:rsid w:val="001A4451"/>
    <w:rsid w:val="001D417D"/>
    <w:rsid w:val="001F25F7"/>
    <w:rsid w:val="00205D01"/>
    <w:rsid w:val="002331CB"/>
    <w:rsid w:val="002A5788"/>
    <w:rsid w:val="002A662A"/>
    <w:rsid w:val="002A6FFA"/>
    <w:rsid w:val="00310D63"/>
    <w:rsid w:val="00324EDC"/>
    <w:rsid w:val="0035140A"/>
    <w:rsid w:val="003610B3"/>
    <w:rsid w:val="003E4110"/>
    <w:rsid w:val="003E5782"/>
    <w:rsid w:val="004044A6"/>
    <w:rsid w:val="00463ED2"/>
    <w:rsid w:val="0054329A"/>
    <w:rsid w:val="005D5D45"/>
    <w:rsid w:val="005E6E9D"/>
    <w:rsid w:val="005F6CBF"/>
    <w:rsid w:val="00603476"/>
    <w:rsid w:val="00605700"/>
    <w:rsid w:val="007914B1"/>
    <w:rsid w:val="00795AD0"/>
    <w:rsid w:val="007C34C7"/>
    <w:rsid w:val="007E2105"/>
    <w:rsid w:val="007F422D"/>
    <w:rsid w:val="00812803"/>
    <w:rsid w:val="00814CC4"/>
    <w:rsid w:val="00860928"/>
    <w:rsid w:val="0088302D"/>
    <w:rsid w:val="008C58E3"/>
    <w:rsid w:val="00920A21"/>
    <w:rsid w:val="00925D84"/>
    <w:rsid w:val="0096561F"/>
    <w:rsid w:val="009C013E"/>
    <w:rsid w:val="00A47F5C"/>
    <w:rsid w:val="00AC4085"/>
    <w:rsid w:val="00B0312B"/>
    <w:rsid w:val="00B30159"/>
    <w:rsid w:val="00B55673"/>
    <w:rsid w:val="00B656FA"/>
    <w:rsid w:val="00B73498"/>
    <w:rsid w:val="00B735FD"/>
    <w:rsid w:val="00B92368"/>
    <w:rsid w:val="00B94884"/>
    <w:rsid w:val="00C37103"/>
    <w:rsid w:val="00C806F0"/>
    <w:rsid w:val="00D53E75"/>
    <w:rsid w:val="00DA29CF"/>
    <w:rsid w:val="00DB44B2"/>
    <w:rsid w:val="00DC3FA5"/>
    <w:rsid w:val="00DD37E3"/>
    <w:rsid w:val="00E97DE8"/>
    <w:rsid w:val="00EA167C"/>
    <w:rsid w:val="00EB5F63"/>
    <w:rsid w:val="00ED7C1B"/>
    <w:rsid w:val="00F070AC"/>
    <w:rsid w:val="00F129C0"/>
    <w:rsid w:val="00F5733E"/>
    <w:rsid w:val="00F859C6"/>
    <w:rsid w:val="00F9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5EEE"/>
  <w15:chartTrackingRefBased/>
  <w15:docId w15:val="{95630E13-02A9-4052-91EE-875E70C9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2105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105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11">
    <w:name w:val="Заголовок 11"/>
    <w:basedOn w:val="a"/>
    <w:next w:val="a"/>
    <w:uiPriority w:val="9"/>
    <w:qFormat/>
    <w:rsid w:val="007E2105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7E2105"/>
  </w:style>
  <w:style w:type="character" w:styleId="a3">
    <w:name w:val="Hyperlink"/>
    <w:basedOn w:val="a0"/>
    <w:uiPriority w:val="99"/>
    <w:semiHidden/>
    <w:unhideWhenUsed/>
    <w:rsid w:val="007E21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2105"/>
    <w:pPr>
      <w:spacing w:beforeAutospacing="1" w:after="0" w:afterAutospacing="1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05"/>
    <w:rPr>
      <w:rFonts w:ascii="Tahoma" w:hAnsi="Tahoma" w:cs="Tahoma"/>
      <w:sz w:val="16"/>
      <w:szCs w:val="16"/>
      <w:lang w:val="en-US"/>
    </w:rPr>
  </w:style>
  <w:style w:type="character" w:customStyle="1" w:styleId="110">
    <w:name w:val="Заголовок 1 Знак1"/>
    <w:basedOn w:val="a0"/>
    <w:uiPriority w:val="9"/>
    <w:rsid w:val="007E21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7E2105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92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4211</Words>
  <Characters>24008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2024-03-07T07:23:00Z</dcterms:created>
  <dcterms:modified xsi:type="dcterms:W3CDTF">2025-04-24T13:29:00Z</dcterms:modified>
</cp:coreProperties>
</file>